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42" w:type="dxa"/>
        <w:jc w:val="center"/>
        <w:tblLook w:val="04A0" w:firstRow="1" w:lastRow="0" w:firstColumn="1" w:lastColumn="0" w:noHBand="0" w:noVBand="1"/>
      </w:tblPr>
      <w:tblGrid>
        <w:gridCol w:w="4526"/>
        <w:gridCol w:w="5416"/>
      </w:tblGrid>
      <w:tr w:rsidR="009F0084" w:rsidRPr="006414C3" w:rsidTr="00A36711">
        <w:trPr>
          <w:jc w:val="center"/>
        </w:trPr>
        <w:tc>
          <w:tcPr>
            <w:tcW w:w="4526" w:type="dxa"/>
          </w:tcPr>
          <w:p w:rsidR="009F0084" w:rsidRPr="006414C3" w:rsidRDefault="009F0084" w:rsidP="00A36711">
            <w:pPr>
              <w:jc w:val="center"/>
              <w:rPr>
                <w:rFonts w:ascii="Times New Roman" w:hAnsi="Times New Roman" w:cs="Times New Roman"/>
                <w:bCs/>
                <w:color w:val="000000" w:themeColor="text1"/>
                <w:sz w:val="26"/>
                <w:szCs w:val="26"/>
              </w:rPr>
            </w:pPr>
            <w:r w:rsidRPr="006414C3">
              <w:rPr>
                <w:rFonts w:ascii="Times New Roman" w:hAnsi="Times New Roman" w:cs="Times New Roman"/>
                <w:bCs/>
                <w:color w:val="000000" w:themeColor="text1"/>
                <w:sz w:val="26"/>
                <w:szCs w:val="26"/>
              </w:rPr>
              <w:t xml:space="preserve">TRƯỜNG ĐẠI HỌC LUẬT TP. HCM </w:t>
            </w:r>
          </w:p>
          <w:p w:rsidR="009F0084" w:rsidRPr="006414C3" w:rsidRDefault="009F0084" w:rsidP="00A36711">
            <w:pPr>
              <w:jc w:val="center"/>
              <w:rPr>
                <w:rFonts w:ascii="Times New Roman" w:hAnsi="Times New Roman" w:cs="Times New Roman"/>
                <w:color w:val="000000" w:themeColor="text1"/>
                <w:sz w:val="26"/>
                <w:szCs w:val="26"/>
              </w:rPr>
            </w:pPr>
            <w:r w:rsidRPr="006414C3">
              <w:rPr>
                <w:rFonts w:ascii="Times New Roman" w:hAnsi="Times New Roman" w:cs="Times New Roman"/>
                <w:b/>
                <w:bCs/>
                <w:color w:val="000000" w:themeColor="text1"/>
                <w:sz w:val="26"/>
                <w:szCs w:val="26"/>
              </w:rPr>
              <w:t>BỘ MÔN MARKETING</w:t>
            </w:r>
          </w:p>
        </w:tc>
        <w:tc>
          <w:tcPr>
            <w:tcW w:w="5416" w:type="dxa"/>
          </w:tcPr>
          <w:p w:rsidR="009F0084" w:rsidRPr="006414C3" w:rsidRDefault="009F0084" w:rsidP="00A36711">
            <w:pPr>
              <w:jc w:val="center"/>
              <w:rPr>
                <w:rFonts w:ascii="Times New Roman" w:hAnsi="Times New Roman" w:cs="Times New Roman"/>
                <w:color w:val="000000" w:themeColor="text1"/>
                <w:sz w:val="26"/>
                <w:szCs w:val="26"/>
              </w:rPr>
            </w:pPr>
            <w:r w:rsidRPr="006414C3">
              <w:rPr>
                <w:rFonts w:ascii="Times New Roman" w:hAnsi="Times New Roman" w:cs="Times New Roman"/>
                <w:b/>
                <w:bCs/>
                <w:color w:val="000000" w:themeColor="text1"/>
                <w:sz w:val="26"/>
                <w:szCs w:val="26"/>
              </w:rPr>
              <w:t>CỘNG HÒA XÃ HỘI CHỦ NGHĨA VIỆT NAM</w:t>
            </w:r>
          </w:p>
          <w:p w:rsidR="009F0084" w:rsidRPr="006414C3" w:rsidRDefault="009F0084" w:rsidP="00A36711">
            <w:pPr>
              <w:jc w:val="center"/>
              <w:rPr>
                <w:rFonts w:ascii="Times New Roman" w:hAnsi="Times New Roman" w:cs="Times New Roman"/>
                <w:color w:val="000000" w:themeColor="text1"/>
                <w:sz w:val="26"/>
                <w:szCs w:val="26"/>
              </w:rPr>
            </w:pPr>
            <w:r w:rsidRPr="006414C3">
              <w:rPr>
                <w:rFonts w:ascii="Times New Roman" w:hAnsi="Times New Roman" w:cs="Times New Roman"/>
                <w:b/>
                <w:bCs/>
                <w:color w:val="000000" w:themeColor="text1"/>
                <w:sz w:val="26"/>
                <w:szCs w:val="26"/>
              </w:rPr>
              <w:t>Độc lập - Tự do - Hạnh phúc</w:t>
            </w:r>
          </w:p>
        </w:tc>
      </w:tr>
      <w:tr w:rsidR="009F0084" w:rsidRPr="006414C3" w:rsidTr="00A36711">
        <w:trPr>
          <w:jc w:val="center"/>
        </w:trPr>
        <w:tc>
          <w:tcPr>
            <w:tcW w:w="4526" w:type="dxa"/>
          </w:tcPr>
          <w:p w:rsidR="009F0084" w:rsidRPr="006414C3" w:rsidRDefault="009F0084" w:rsidP="00A36711">
            <w:pPr>
              <w:spacing w:before="120"/>
              <w:jc w:val="center"/>
              <w:rPr>
                <w:rFonts w:ascii="Times New Roman" w:hAnsi="Times New Roman" w:cs="Times New Roman"/>
                <w:color w:val="000000" w:themeColor="text1"/>
                <w:sz w:val="26"/>
                <w:szCs w:val="26"/>
              </w:rPr>
            </w:pPr>
            <w:r w:rsidRPr="006414C3">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simplePos x="0" y="0"/>
                      <wp:positionH relativeFrom="column">
                        <wp:posOffset>608965</wp:posOffset>
                      </wp:positionH>
                      <wp:positionV relativeFrom="paragraph">
                        <wp:posOffset>17780</wp:posOffset>
                      </wp:positionV>
                      <wp:extent cx="1441450" cy="0"/>
                      <wp:effectExtent l="7620" t="13335" r="825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56F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1.4pt" to="16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6u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hmWZrNoIV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"/>
                  </w:pict>
                </mc:Fallback>
              </mc:AlternateContent>
            </w:r>
            <w:r w:rsidRPr="006414C3">
              <w:rPr>
                <w:rFonts w:ascii="Times New Roman" w:hAnsi="Times New Roman" w:cs="Times New Roman"/>
                <w:color w:val="000000" w:themeColor="text1"/>
                <w:sz w:val="26"/>
                <w:szCs w:val="26"/>
              </w:rPr>
              <w:t>V/v giải pháp khắc phục</w:t>
            </w:r>
          </w:p>
          <w:p w:rsidR="009F0084" w:rsidRPr="006414C3" w:rsidRDefault="009F0084" w:rsidP="00A36711">
            <w:pPr>
              <w:jc w:val="center"/>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đối với sinh viên bị tạm ngưng thực tập</w:t>
            </w:r>
          </w:p>
          <w:p w:rsidR="009F0084" w:rsidRPr="006414C3" w:rsidRDefault="009F0084" w:rsidP="00A36711">
            <w:pPr>
              <w:jc w:val="center"/>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do phòng, chống dịch Covid-19</w:t>
            </w:r>
          </w:p>
        </w:tc>
        <w:tc>
          <w:tcPr>
            <w:tcW w:w="5416" w:type="dxa"/>
          </w:tcPr>
          <w:p w:rsidR="009F0084" w:rsidRPr="006414C3" w:rsidRDefault="009F0084" w:rsidP="00A36711">
            <w:pPr>
              <w:jc w:val="center"/>
              <w:rPr>
                <w:rFonts w:ascii="Times New Roman" w:hAnsi="Times New Roman" w:cs="Times New Roman"/>
                <w:i/>
                <w:iCs/>
                <w:color w:val="000000" w:themeColor="text1"/>
                <w:sz w:val="26"/>
                <w:szCs w:val="26"/>
              </w:rPr>
            </w:pPr>
            <w:r w:rsidRPr="006414C3">
              <w:rPr>
                <w:rFonts w:ascii="Times New Roman" w:hAnsi="Times New Roman" w:cs="Times New Roman"/>
                <w:noProof/>
                <w:color w:val="000000" w:themeColor="text1"/>
                <w:sz w:val="26"/>
                <w:szCs w:val="26"/>
              </w:rPr>
              <mc:AlternateContent>
                <mc:Choice Requires="wps">
                  <w:drawing>
                    <wp:anchor distT="0" distB="0" distL="114300" distR="114300" simplePos="0" relativeHeight="251660288" behindDoc="0" locked="0" layoutInCell="1" allowOverlap="1">
                      <wp:simplePos x="0" y="0"/>
                      <wp:positionH relativeFrom="column">
                        <wp:posOffset>725170</wp:posOffset>
                      </wp:positionH>
                      <wp:positionV relativeFrom="paragraph">
                        <wp:posOffset>15875</wp:posOffset>
                      </wp:positionV>
                      <wp:extent cx="1880235" cy="0"/>
                      <wp:effectExtent l="6985" t="11430" r="825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0D03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1.25pt" to="205.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9W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"/>
                  </w:pict>
                </mc:Fallback>
              </mc:AlternateContent>
            </w:r>
          </w:p>
          <w:p w:rsidR="009F0084" w:rsidRPr="006414C3" w:rsidRDefault="009F0084" w:rsidP="00A36711">
            <w:pPr>
              <w:jc w:val="center"/>
              <w:rPr>
                <w:rFonts w:ascii="Times New Roman" w:hAnsi="Times New Roman" w:cs="Times New Roman"/>
                <w:color w:val="000000" w:themeColor="text1"/>
                <w:sz w:val="26"/>
                <w:szCs w:val="26"/>
              </w:rPr>
            </w:pPr>
            <w:r w:rsidRPr="006414C3">
              <w:rPr>
                <w:rFonts w:ascii="Times New Roman" w:hAnsi="Times New Roman" w:cs="Times New Roman"/>
                <w:i/>
                <w:iCs/>
                <w:color w:val="000000" w:themeColor="text1"/>
                <w:sz w:val="26"/>
                <w:szCs w:val="26"/>
              </w:rPr>
              <w:t>TP. Hồ Chí Minh, ngày 16 tháng 4 năm 2020</w:t>
            </w:r>
          </w:p>
        </w:tc>
      </w:tr>
    </w:tbl>
    <w:p w:rsidR="009F0084" w:rsidRPr="006414C3" w:rsidRDefault="009F0084" w:rsidP="009F0084">
      <w:pPr>
        <w:spacing w:before="360" w:after="360"/>
        <w:ind w:firstLine="1440"/>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Kính gửi: Lãnh đạo Khoa Quản trị,</w:t>
      </w:r>
    </w:p>
    <w:p w:rsidR="009F0084" w:rsidRPr="006414C3" w:rsidRDefault="009F0084" w:rsidP="009F0084">
      <w:pPr>
        <w:spacing w:before="240" w:line="312" w:lineRule="auto"/>
        <w:ind w:firstLine="720"/>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Sau khi nhận được yêu cầu của Lãnh đạo Khoa về việc đưa ra giải pháp cho sinh viên bị tạm ngưng thực tập do phòng, chống dịch Covid-19; Bộ môn Marketing đã triển khai đến các thầy cô và sau khi cân nhắc kỹ các trường hợp, Bộ môn Marketing đi đến 100% thống nhất đề xuất đưa ra các chủ đề cho sinh viên lựa chọn để làm Báo cáo thực tập (BCTT)</w:t>
      </w:r>
    </w:p>
    <w:p w:rsidR="009F0084" w:rsidRPr="006414C3" w:rsidRDefault="009F0084" w:rsidP="009F0084">
      <w:pPr>
        <w:spacing w:before="240" w:line="312" w:lineRule="auto"/>
        <w:jc w:val="both"/>
        <w:rPr>
          <w:rFonts w:ascii="Times New Roman" w:hAnsi="Times New Roman" w:cs="Times New Roman"/>
          <w:b/>
          <w:color w:val="000000" w:themeColor="text1"/>
          <w:sz w:val="26"/>
          <w:szCs w:val="26"/>
        </w:rPr>
      </w:pPr>
      <w:r w:rsidRPr="006414C3">
        <w:rPr>
          <w:rFonts w:ascii="Times New Roman" w:hAnsi="Times New Roman" w:cs="Times New Roman"/>
          <w:b/>
          <w:color w:val="000000" w:themeColor="text1"/>
          <w:sz w:val="26"/>
          <w:szCs w:val="26"/>
        </w:rPr>
        <w:t>1. Lí do chọn chủ đề mở mà không đề xuất các tình huống (case study):</w:t>
      </w:r>
    </w:p>
    <w:p w:rsidR="009F0084" w:rsidRPr="006414C3" w:rsidRDefault="009F0084" w:rsidP="009F0084">
      <w:pPr>
        <w:pStyle w:val="ListParagraph"/>
        <w:tabs>
          <w:tab w:val="left" w:pos="3060"/>
        </w:tabs>
        <w:spacing w:after="160" w:line="288" w:lineRule="auto"/>
        <w:ind w:left="0"/>
        <w:jc w:val="both"/>
        <w:rPr>
          <w:rFonts w:ascii="Times New Roman" w:hAnsi="Times New Roman"/>
          <w:bCs/>
          <w:color w:val="000000" w:themeColor="text1"/>
          <w:sz w:val="26"/>
          <w:szCs w:val="26"/>
        </w:rPr>
      </w:pPr>
      <w:r w:rsidRPr="006414C3">
        <w:rPr>
          <w:rFonts w:ascii="Times New Roman" w:hAnsi="Times New Roman"/>
          <w:bCs/>
          <w:color w:val="000000" w:themeColor="text1"/>
          <w:sz w:val="26"/>
          <w:szCs w:val="26"/>
        </w:rPr>
        <w:t xml:space="preserve">- </w:t>
      </w:r>
      <w:r w:rsidRPr="006414C3">
        <w:rPr>
          <w:rFonts w:ascii="Times New Roman" w:hAnsi="Times New Roman"/>
          <w:bCs/>
          <w:color w:val="000000" w:themeColor="text1"/>
          <w:sz w:val="26"/>
          <w:szCs w:val="26"/>
          <w:lang w:val="vi-VN"/>
        </w:rPr>
        <w:t>Theo báo cáo cuộc họp giữa Ban giám hiệu với lãnh đạo khoa số 282/ĐHL-ĐTCQ thì có nội dung tại mục b điểm 2 “Ngoài giải pháp thay thế nêu trên, Trưởng khoa có thể đề xuất với Ban Giám hiệu (thông qua Phòng Đào tạo) các giải pháp khác nhằm đảm bảo hoạt động tự nghiên cứu và viết báo cáo thực tập của sinh viên đạt chất lượng như khi đi thực tập tại các đơn vị.”. Do đó, việc sử dụng các chủ đề là phù hợp với chủ trương của Nhà trường</w:t>
      </w:r>
      <w:r w:rsidRPr="006414C3">
        <w:rPr>
          <w:rFonts w:ascii="Times New Roman" w:hAnsi="Times New Roman"/>
          <w:bCs/>
          <w:color w:val="000000" w:themeColor="text1"/>
          <w:sz w:val="26"/>
          <w:szCs w:val="26"/>
        </w:rPr>
        <w:t>;</w:t>
      </w:r>
    </w:p>
    <w:p w:rsidR="009F0084" w:rsidRPr="006414C3" w:rsidRDefault="009F0084" w:rsidP="009F0084">
      <w:pPr>
        <w:pStyle w:val="ListParagraph"/>
        <w:tabs>
          <w:tab w:val="left" w:pos="3060"/>
        </w:tabs>
        <w:spacing w:after="160" w:line="288" w:lineRule="auto"/>
        <w:ind w:left="0"/>
        <w:jc w:val="both"/>
        <w:rPr>
          <w:rFonts w:ascii="Times New Roman" w:hAnsi="Times New Roman"/>
          <w:bCs/>
          <w:color w:val="000000" w:themeColor="text1"/>
          <w:sz w:val="26"/>
          <w:szCs w:val="26"/>
        </w:rPr>
      </w:pPr>
    </w:p>
    <w:p w:rsidR="009F0084" w:rsidRPr="006414C3" w:rsidRDefault="009F0084" w:rsidP="009F0084">
      <w:pPr>
        <w:pStyle w:val="ListParagraph"/>
        <w:tabs>
          <w:tab w:val="left" w:pos="3060"/>
        </w:tabs>
        <w:spacing w:after="160" w:line="288" w:lineRule="auto"/>
        <w:ind w:left="0"/>
        <w:jc w:val="both"/>
        <w:rPr>
          <w:rFonts w:ascii="Times New Roman" w:hAnsi="Times New Roman"/>
          <w:bCs/>
          <w:color w:val="000000" w:themeColor="text1"/>
          <w:sz w:val="26"/>
          <w:szCs w:val="26"/>
        </w:rPr>
      </w:pPr>
      <w:r w:rsidRPr="006414C3">
        <w:rPr>
          <w:rFonts w:ascii="Times New Roman" w:hAnsi="Times New Roman"/>
          <w:bCs/>
          <w:color w:val="000000" w:themeColor="text1"/>
          <w:sz w:val="26"/>
          <w:szCs w:val="26"/>
        </w:rPr>
        <w:t>- Việc đưa ra các tình huống cụ thể sẽ</w:t>
      </w:r>
      <w:r w:rsidRPr="006414C3">
        <w:rPr>
          <w:rFonts w:ascii="Times New Roman" w:hAnsi="Times New Roman"/>
          <w:bCs/>
          <w:color w:val="000000" w:themeColor="text1"/>
          <w:sz w:val="26"/>
          <w:szCs w:val="26"/>
          <w:lang w:val="vi-VN"/>
        </w:rPr>
        <w:t xml:space="preserve"> </w:t>
      </w:r>
      <w:r w:rsidRPr="006414C3">
        <w:rPr>
          <w:rFonts w:ascii="Times New Roman" w:hAnsi="Times New Roman"/>
          <w:bCs/>
          <w:color w:val="000000" w:themeColor="text1"/>
          <w:sz w:val="26"/>
          <w:szCs w:val="26"/>
        </w:rPr>
        <w:t>có thể gặp những hạn chế như sau:</w:t>
      </w:r>
    </w:p>
    <w:p w:rsidR="009F0084" w:rsidRPr="006414C3" w:rsidRDefault="009F0084" w:rsidP="009F0084">
      <w:pPr>
        <w:pStyle w:val="ListParagraph"/>
        <w:numPr>
          <w:ilvl w:val="0"/>
          <w:numId w:val="4"/>
        </w:numPr>
        <w:tabs>
          <w:tab w:val="left" w:pos="810"/>
        </w:tabs>
        <w:spacing w:after="160" w:line="288" w:lineRule="auto"/>
        <w:jc w:val="both"/>
        <w:rPr>
          <w:rFonts w:ascii="Times New Roman" w:hAnsi="Times New Roman"/>
          <w:bCs/>
          <w:color w:val="000000" w:themeColor="text1"/>
          <w:sz w:val="26"/>
          <w:szCs w:val="26"/>
        </w:rPr>
      </w:pPr>
      <w:r w:rsidRPr="006414C3">
        <w:rPr>
          <w:rFonts w:ascii="Times New Roman" w:hAnsi="Times New Roman"/>
          <w:bCs/>
          <w:color w:val="000000" w:themeColor="text1"/>
          <w:sz w:val="26"/>
          <w:szCs w:val="26"/>
        </w:rPr>
        <w:t>BCTT thường nằm trong giai đoạn kết thúc chương trình học nhằm để sinh viên có đầy đủ kiến thức cần thiết trước khi bước vào môi trường thực tiễn. BCTT tạo cơ hội cho sinh viên vận dụng toàn bộ kiến thức mình đã học được để tìm ra giải pháp cho một doanh nghiệp thực tiễn. Chính vì vậy, việc gò bó sinh viên vào một tình huống cụ thể sẽ giới hạn các kiến thức và kỹ năng cần thiết của sinh viên và không đúng với mục tiêu, ý nghĩa của việc làm BCTT;</w:t>
      </w:r>
    </w:p>
    <w:p w:rsidR="009F0084" w:rsidRPr="006414C3" w:rsidRDefault="009F0084" w:rsidP="009F0084">
      <w:pPr>
        <w:pStyle w:val="ListParagraph"/>
        <w:numPr>
          <w:ilvl w:val="0"/>
          <w:numId w:val="4"/>
        </w:numPr>
        <w:tabs>
          <w:tab w:val="left" w:pos="810"/>
        </w:tabs>
        <w:spacing w:after="160" w:line="288" w:lineRule="auto"/>
        <w:jc w:val="both"/>
        <w:rPr>
          <w:rFonts w:ascii="Times New Roman" w:hAnsi="Times New Roman"/>
          <w:bCs/>
          <w:color w:val="000000" w:themeColor="text1"/>
          <w:sz w:val="26"/>
          <w:szCs w:val="26"/>
        </w:rPr>
      </w:pPr>
      <w:r w:rsidRPr="006414C3">
        <w:rPr>
          <w:rFonts w:ascii="Times New Roman" w:hAnsi="Times New Roman"/>
          <w:bCs/>
          <w:color w:val="000000" w:themeColor="text1"/>
          <w:sz w:val="26"/>
          <w:szCs w:val="26"/>
        </w:rPr>
        <w:t>Việc g</w:t>
      </w:r>
      <w:r w:rsidRPr="006414C3">
        <w:rPr>
          <w:rFonts w:ascii="Times New Roman" w:hAnsi="Times New Roman"/>
          <w:bCs/>
          <w:color w:val="000000" w:themeColor="text1"/>
          <w:sz w:val="26"/>
          <w:szCs w:val="26"/>
          <w:lang w:val="vi-VN"/>
        </w:rPr>
        <w:t xml:space="preserve">ò bó sinh viên vào một tình huống nhất định, </w:t>
      </w:r>
      <w:r w:rsidRPr="006414C3">
        <w:rPr>
          <w:rFonts w:ascii="Times New Roman" w:hAnsi="Times New Roman"/>
          <w:bCs/>
          <w:color w:val="000000" w:themeColor="text1"/>
          <w:sz w:val="26"/>
          <w:szCs w:val="26"/>
        </w:rPr>
        <w:t xml:space="preserve">giới hạn </w:t>
      </w:r>
      <w:r w:rsidRPr="006414C3">
        <w:rPr>
          <w:rFonts w:ascii="Times New Roman" w:hAnsi="Times New Roman"/>
          <w:bCs/>
          <w:color w:val="000000" w:themeColor="text1"/>
          <w:sz w:val="26"/>
          <w:szCs w:val="26"/>
          <w:lang w:val="vi-VN"/>
        </w:rPr>
        <w:t xml:space="preserve">khả năng lập luận cũng như khả năng tìm hiểu thông tin, </w:t>
      </w:r>
      <w:r w:rsidRPr="006414C3">
        <w:rPr>
          <w:rFonts w:ascii="Times New Roman" w:hAnsi="Times New Roman"/>
          <w:bCs/>
          <w:color w:val="000000" w:themeColor="text1"/>
          <w:sz w:val="26"/>
          <w:szCs w:val="26"/>
        </w:rPr>
        <w:t xml:space="preserve">và các </w:t>
      </w:r>
      <w:r w:rsidRPr="006414C3">
        <w:rPr>
          <w:rFonts w:ascii="Times New Roman" w:hAnsi="Times New Roman"/>
          <w:bCs/>
          <w:color w:val="000000" w:themeColor="text1"/>
          <w:sz w:val="26"/>
          <w:szCs w:val="26"/>
          <w:lang w:val="vi-VN"/>
        </w:rPr>
        <w:t>kiến thức ngoài phạm vi tình huống là hạn chế</w:t>
      </w:r>
      <w:r w:rsidRPr="006414C3">
        <w:rPr>
          <w:rFonts w:ascii="Times New Roman" w:hAnsi="Times New Roman"/>
          <w:bCs/>
          <w:color w:val="000000" w:themeColor="text1"/>
          <w:sz w:val="26"/>
          <w:szCs w:val="26"/>
        </w:rPr>
        <w:t xml:space="preserve">. Đây là các kỹ năng quan trọng và </w:t>
      </w:r>
      <w:r w:rsidRPr="006414C3">
        <w:rPr>
          <w:rFonts w:ascii="Times New Roman" w:hAnsi="Times New Roman"/>
          <w:bCs/>
          <w:color w:val="000000" w:themeColor="text1"/>
          <w:sz w:val="26"/>
          <w:szCs w:val="26"/>
          <w:lang w:val="vi-VN"/>
        </w:rPr>
        <w:t>cần thiết cho sinh viên khối ngành quản trị</w:t>
      </w:r>
      <w:r w:rsidRPr="006414C3">
        <w:rPr>
          <w:rFonts w:ascii="Times New Roman" w:hAnsi="Times New Roman"/>
          <w:bCs/>
          <w:color w:val="000000" w:themeColor="text1"/>
          <w:sz w:val="26"/>
          <w:szCs w:val="26"/>
        </w:rPr>
        <w:t xml:space="preserve"> nói chung và ngành marketing nói riêng;</w:t>
      </w:r>
    </w:p>
    <w:p w:rsidR="009F0084" w:rsidRPr="006414C3" w:rsidRDefault="009F0084" w:rsidP="009F0084">
      <w:pPr>
        <w:pStyle w:val="ListParagraph"/>
        <w:numPr>
          <w:ilvl w:val="0"/>
          <w:numId w:val="4"/>
        </w:numPr>
        <w:tabs>
          <w:tab w:val="left" w:pos="810"/>
        </w:tabs>
        <w:spacing w:after="160" w:line="288" w:lineRule="auto"/>
        <w:jc w:val="both"/>
        <w:rPr>
          <w:rFonts w:ascii="Times New Roman" w:hAnsi="Times New Roman"/>
          <w:bCs/>
          <w:color w:val="000000" w:themeColor="text1"/>
          <w:sz w:val="26"/>
          <w:szCs w:val="26"/>
        </w:rPr>
      </w:pPr>
      <w:r w:rsidRPr="006414C3">
        <w:rPr>
          <w:rFonts w:ascii="Times New Roman" w:hAnsi="Times New Roman"/>
          <w:bCs/>
          <w:color w:val="000000" w:themeColor="text1"/>
          <w:sz w:val="26"/>
          <w:szCs w:val="26"/>
        </w:rPr>
        <w:t>Ngoài ra, hiện đang trong thời gian phòng, chống dịch bệnh Covid-19 nên việc gò ép sinh viên vào các tình huống cụ thể sẽ dẫn đến những khó khăn nhất định cho sinh viên trong việc tìm kiếm thông tin nhằm giải quyết các bài toán do giảng viên đưa ra;</w:t>
      </w:r>
    </w:p>
    <w:p w:rsidR="009F0084" w:rsidRPr="006414C3" w:rsidRDefault="009F0084" w:rsidP="009F0084">
      <w:pPr>
        <w:pStyle w:val="ListParagraph"/>
        <w:tabs>
          <w:tab w:val="left" w:pos="3060"/>
        </w:tabs>
        <w:spacing w:after="160" w:line="288" w:lineRule="auto"/>
        <w:ind w:left="0"/>
        <w:jc w:val="both"/>
        <w:rPr>
          <w:rFonts w:ascii="Times New Roman" w:hAnsi="Times New Roman"/>
          <w:bCs/>
          <w:color w:val="000000" w:themeColor="text1"/>
          <w:sz w:val="26"/>
          <w:szCs w:val="26"/>
        </w:rPr>
      </w:pPr>
    </w:p>
    <w:p w:rsidR="009F0084" w:rsidRPr="006414C3" w:rsidRDefault="009F0084" w:rsidP="009F0084">
      <w:pPr>
        <w:pStyle w:val="ListParagraph"/>
        <w:tabs>
          <w:tab w:val="left" w:pos="3060"/>
        </w:tabs>
        <w:spacing w:after="160" w:line="288" w:lineRule="auto"/>
        <w:ind w:left="0"/>
        <w:jc w:val="both"/>
        <w:rPr>
          <w:rFonts w:ascii="Times New Roman" w:hAnsi="Times New Roman"/>
          <w:bCs/>
          <w:color w:val="000000" w:themeColor="text1"/>
          <w:sz w:val="26"/>
          <w:szCs w:val="26"/>
        </w:rPr>
      </w:pPr>
      <w:r w:rsidRPr="006414C3">
        <w:rPr>
          <w:rFonts w:ascii="Times New Roman" w:hAnsi="Times New Roman"/>
          <w:bCs/>
          <w:color w:val="000000" w:themeColor="text1"/>
          <w:sz w:val="26"/>
          <w:szCs w:val="26"/>
        </w:rPr>
        <w:t>- Việc đưa ra các chủ đề mở sẽ có những mặt thuận lợi như sau:</w:t>
      </w:r>
    </w:p>
    <w:p w:rsidR="009F0084" w:rsidRPr="006414C3" w:rsidRDefault="009F0084" w:rsidP="009F0084">
      <w:pPr>
        <w:pStyle w:val="ListParagraph"/>
        <w:numPr>
          <w:ilvl w:val="0"/>
          <w:numId w:val="5"/>
        </w:numPr>
        <w:tabs>
          <w:tab w:val="left" w:pos="720"/>
        </w:tabs>
        <w:spacing w:after="160" w:line="288" w:lineRule="auto"/>
        <w:jc w:val="both"/>
        <w:rPr>
          <w:rFonts w:ascii="Times New Roman" w:hAnsi="Times New Roman"/>
          <w:bCs/>
          <w:color w:val="000000" w:themeColor="text1"/>
          <w:sz w:val="26"/>
          <w:szCs w:val="26"/>
        </w:rPr>
      </w:pPr>
      <w:r w:rsidRPr="006414C3">
        <w:rPr>
          <w:rFonts w:ascii="Times New Roman" w:hAnsi="Times New Roman"/>
          <w:bCs/>
          <w:color w:val="000000" w:themeColor="text1"/>
          <w:sz w:val="26"/>
          <w:szCs w:val="26"/>
        </w:rPr>
        <w:lastRenderedPageBreak/>
        <w:t>Giúp khắc phục được tất cả những hạn chế của việc làm tình huống;</w:t>
      </w:r>
    </w:p>
    <w:p w:rsidR="009F0084" w:rsidRPr="006414C3" w:rsidRDefault="009F0084" w:rsidP="009F0084">
      <w:pPr>
        <w:pStyle w:val="ListParagraph"/>
        <w:numPr>
          <w:ilvl w:val="0"/>
          <w:numId w:val="5"/>
        </w:numPr>
        <w:tabs>
          <w:tab w:val="left" w:pos="720"/>
        </w:tabs>
        <w:spacing w:after="160" w:line="288" w:lineRule="auto"/>
        <w:jc w:val="both"/>
        <w:rPr>
          <w:rFonts w:ascii="Times New Roman" w:hAnsi="Times New Roman"/>
          <w:bCs/>
          <w:color w:val="000000" w:themeColor="text1"/>
          <w:sz w:val="26"/>
          <w:szCs w:val="26"/>
        </w:rPr>
      </w:pPr>
      <w:r w:rsidRPr="006414C3">
        <w:rPr>
          <w:rFonts w:ascii="Times New Roman" w:hAnsi="Times New Roman"/>
          <w:bCs/>
          <w:color w:val="000000" w:themeColor="text1"/>
          <w:sz w:val="26"/>
          <w:szCs w:val="26"/>
        </w:rPr>
        <w:t>Giúp sinh viên hoàn thiện khả năng tự nghiên cứu, tìm hiểu, thu thập, tổng hợp, sắp xếp và xử lý thông tin. Ngoài ra, chọn chủ đề mở giúp sinh viên rèn luyện khả năng tự củng cố kiến thức, đánh giá sự phù hợp giữa lý thuyết và thực tiễn thông qua việc tiếp cận, tìm hiểu thực tiễn tại một doanh nghiệp cụ thể (hoặc một doanh nghiệp khởi nghiệp do sinh viên tự nghĩ ra); vận dụng kiến thức để phân tích &amp; xử lý các vấn đề chuyên môn; giúp đào tạo về trình độ, kỹ năng thực hành cũng như phương pháp vận dụng lý thuyết trong thực tế cho sinh viên. Đây là các kỹ năng cần thiết cho sinh viên khối ngành quản trị nói chung và ngành marketing nói riêng;</w:t>
      </w:r>
    </w:p>
    <w:p w:rsidR="009F0084" w:rsidRPr="006414C3" w:rsidRDefault="009F0084" w:rsidP="009F0084">
      <w:pPr>
        <w:pStyle w:val="ListParagraph"/>
        <w:numPr>
          <w:ilvl w:val="0"/>
          <w:numId w:val="5"/>
        </w:numPr>
        <w:tabs>
          <w:tab w:val="left" w:pos="720"/>
        </w:tabs>
        <w:spacing w:after="160" w:line="288" w:lineRule="auto"/>
        <w:jc w:val="both"/>
        <w:rPr>
          <w:rFonts w:ascii="Times New Roman" w:hAnsi="Times New Roman"/>
          <w:bCs/>
          <w:color w:val="000000" w:themeColor="text1"/>
          <w:sz w:val="26"/>
          <w:szCs w:val="26"/>
        </w:rPr>
      </w:pPr>
      <w:r w:rsidRPr="006414C3">
        <w:rPr>
          <w:rFonts w:ascii="Times New Roman" w:hAnsi="Times New Roman"/>
          <w:bCs/>
          <w:color w:val="000000" w:themeColor="text1"/>
          <w:sz w:val="26"/>
          <w:szCs w:val="26"/>
        </w:rPr>
        <w:t>Giúp giảm nhẹ các áp lực tâm lí không cần thiết cho sinh viên trong mùa phòng, chống dịch Covid-19; cũng như thể hiện sự đồng hành của Lãnh đạo khoa và Lãnh đạo Nhà trường trong việc thấu hiểu, đồng cảm và chia sẻ với sinh viên.</w:t>
      </w:r>
    </w:p>
    <w:p w:rsidR="009F0084" w:rsidRPr="006414C3" w:rsidRDefault="009F0084" w:rsidP="009F0084">
      <w:pPr>
        <w:spacing w:before="240" w:line="312" w:lineRule="auto"/>
        <w:jc w:val="both"/>
        <w:rPr>
          <w:rFonts w:ascii="Times New Roman" w:hAnsi="Times New Roman" w:cs="Times New Roman"/>
          <w:b/>
          <w:color w:val="000000" w:themeColor="text1"/>
          <w:sz w:val="26"/>
          <w:szCs w:val="26"/>
        </w:rPr>
      </w:pPr>
      <w:r w:rsidRPr="006414C3">
        <w:rPr>
          <w:rFonts w:ascii="Times New Roman" w:hAnsi="Times New Roman" w:cs="Times New Roman"/>
          <w:b/>
          <w:color w:val="000000" w:themeColor="text1"/>
          <w:sz w:val="26"/>
          <w:szCs w:val="26"/>
        </w:rPr>
        <w:t xml:space="preserve">2. Phân công giảng viên hướng dẫn sinh viên </w:t>
      </w:r>
    </w:p>
    <w:p w:rsidR="009F0084" w:rsidRPr="006414C3" w:rsidRDefault="009F0084" w:rsidP="009F0084">
      <w:pPr>
        <w:spacing w:before="240" w:line="312" w:lineRule="auto"/>
        <w:jc w:val="both"/>
        <w:rPr>
          <w:rFonts w:ascii="Times New Roman" w:hAnsi="Times New Roman" w:cs="Times New Roman"/>
          <w:color w:val="000000"/>
          <w:sz w:val="26"/>
          <w:szCs w:val="26"/>
        </w:rPr>
      </w:pPr>
      <w:r w:rsidRPr="006414C3">
        <w:rPr>
          <w:rFonts w:ascii="Times New Roman" w:hAnsi="Times New Roman" w:cs="Times New Roman"/>
          <w:color w:val="000000" w:themeColor="text1"/>
          <w:sz w:val="26"/>
          <w:szCs w:val="26"/>
        </w:rPr>
        <w:t xml:space="preserve">Phân công giảng viên thuộc Bộ môn Marketing phụ trách hướng dẫn, hỗ trợ, tư vấn cho sinh viên viết báo cáo thực tập khi cần thiết </w:t>
      </w:r>
      <w:r w:rsidRPr="006414C3">
        <w:rPr>
          <w:rFonts w:ascii="Times New Roman" w:hAnsi="Times New Roman" w:cs="Times New Roman"/>
          <w:color w:val="000000"/>
          <w:sz w:val="26"/>
          <w:szCs w:val="26"/>
        </w:rPr>
        <w:t xml:space="preserve">(theo điểm a, mục 2, </w:t>
      </w:r>
      <w:r w:rsidRPr="006414C3">
        <w:rPr>
          <w:rFonts w:ascii="Times New Roman" w:hAnsi="Times New Roman" w:cs="Times New Roman"/>
          <w:bCs/>
          <w:color w:val="000000"/>
          <w:sz w:val="26"/>
          <w:szCs w:val="26"/>
          <w:lang w:val="vi-VN"/>
        </w:rPr>
        <w:t>quyết định số 282/ĐHL-ĐTCQ</w:t>
      </w:r>
      <w:r w:rsidRPr="006414C3">
        <w:rPr>
          <w:rFonts w:ascii="Times New Roman" w:hAnsi="Times New Roman" w:cs="Times New Roman"/>
          <w:bCs/>
          <w:color w:val="000000"/>
          <w:sz w:val="26"/>
          <w:szCs w:val="26"/>
        </w:rPr>
        <w:t>):</w:t>
      </w:r>
    </w:p>
    <w:p w:rsidR="009F0084" w:rsidRPr="006414C3" w:rsidRDefault="009F0084" w:rsidP="009F0084">
      <w:pPr>
        <w:numPr>
          <w:ilvl w:val="0"/>
          <w:numId w:val="6"/>
        </w:num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ThS Hà Thị Thanh Mai</w:t>
      </w:r>
    </w:p>
    <w:p w:rsidR="009F0084" w:rsidRPr="006414C3" w:rsidRDefault="009F0084" w:rsidP="009F0084">
      <w:pPr>
        <w:numPr>
          <w:ilvl w:val="0"/>
          <w:numId w:val="6"/>
        </w:num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 xml:space="preserve">Email: </w:t>
      </w:r>
      <w:hyperlink r:id="rId7" w:history="1">
        <w:r w:rsidRPr="006414C3">
          <w:rPr>
            <w:rStyle w:val="Hyperlink"/>
            <w:rFonts w:ascii="Times New Roman" w:hAnsi="Times New Roman" w:cs="Times New Roman"/>
            <w:sz w:val="26"/>
            <w:szCs w:val="26"/>
          </w:rPr>
          <w:t>httmai@hcmulaw.edu.vn</w:t>
        </w:r>
      </w:hyperlink>
    </w:p>
    <w:p w:rsidR="009F0084" w:rsidRPr="006414C3" w:rsidRDefault="009F0084" w:rsidP="009F0084">
      <w:pPr>
        <w:numPr>
          <w:ilvl w:val="0"/>
          <w:numId w:val="6"/>
        </w:num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Số điện thoại: 0918280359</w:t>
      </w:r>
    </w:p>
    <w:p w:rsidR="009F0084" w:rsidRPr="006414C3" w:rsidRDefault="009F0084" w:rsidP="009F0084">
      <w:pPr>
        <w:spacing w:before="240" w:line="312" w:lineRule="auto"/>
        <w:jc w:val="both"/>
        <w:rPr>
          <w:rFonts w:ascii="Times New Roman" w:hAnsi="Times New Roman" w:cs="Times New Roman"/>
          <w:b/>
          <w:color w:val="000000" w:themeColor="text1"/>
          <w:sz w:val="26"/>
          <w:szCs w:val="26"/>
        </w:rPr>
      </w:pPr>
      <w:r w:rsidRPr="006414C3">
        <w:rPr>
          <w:rFonts w:ascii="Times New Roman" w:hAnsi="Times New Roman" w:cs="Times New Roman"/>
          <w:b/>
          <w:color w:val="000000" w:themeColor="text1"/>
          <w:sz w:val="26"/>
          <w:szCs w:val="26"/>
        </w:rPr>
        <w:t>3. Các chủ đề mở và giảng viên hướng dẫn</w:t>
      </w:r>
      <w:r w:rsidR="00957857" w:rsidRPr="006414C3">
        <w:rPr>
          <w:rFonts w:ascii="Times New Roman" w:hAnsi="Times New Roman" w:cs="Times New Roman"/>
          <w:b/>
          <w:color w:val="000000" w:themeColor="text1"/>
          <w:sz w:val="26"/>
          <w:szCs w:val="26"/>
        </w:rPr>
        <w:t xml:space="preserve"> (dự kiến)</w:t>
      </w:r>
    </w:p>
    <w:p w:rsidR="009F0084" w:rsidRPr="006414C3" w:rsidRDefault="009F0084" w:rsidP="009F0084">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 xml:space="preserve">Các giảng viên phụ trách môn học sẽ đề xuất các chủ đề mở có liên quan đến chuyên ngành của mình; chính vì vậy, giảng viên đề xuất các chủ đề thông thường sẽ được chọn là giảng viên hướng dẫn sinh viên làm BCTT. </w:t>
      </w:r>
      <w:r w:rsidRPr="006414C3">
        <w:rPr>
          <w:rFonts w:ascii="Times New Roman" w:hAnsi="Times New Roman" w:cs="Times New Roman"/>
          <w:color w:val="000000"/>
          <w:sz w:val="26"/>
          <w:szCs w:val="26"/>
        </w:rPr>
        <w:t xml:space="preserve">Tuy nhiên, sinh viên được phép đề xuất giảng viên hướng dẫn </w:t>
      </w:r>
      <w:r w:rsidRPr="006414C3">
        <w:rPr>
          <w:rFonts w:ascii="Times New Roman" w:hAnsi="Times New Roman" w:cs="Times New Roman"/>
          <w:color w:val="000000" w:themeColor="text1"/>
          <w:sz w:val="26"/>
          <w:szCs w:val="26"/>
        </w:rPr>
        <w:t>cũng như được phép đề xuất chủ đề mới và cần trao đổi về tính phù hợp với giảng viên hướng dẫn được nêu ở mục 2. Về các trường hợp đặc biệt, Lãnh đạo Bộ môn sẽ được phép phân công hướng dẫn BCTT cho phù hợp với tình hình thực tiễn.</w:t>
      </w:r>
    </w:p>
    <w:p w:rsidR="009F0084" w:rsidRPr="006414C3" w:rsidRDefault="009F0084" w:rsidP="009F0084">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Sau đây là danh sách các chủ đề BCTT của Bộ môn Marketing và giảng viên hướng dẫn (dự kiến):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5538"/>
        <w:gridCol w:w="3150"/>
      </w:tblGrid>
      <w:tr w:rsidR="009F0084" w:rsidRPr="006414C3" w:rsidTr="00A36711">
        <w:tc>
          <w:tcPr>
            <w:tcW w:w="670" w:type="dxa"/>
            <w:shd w:val="clear" w:color="auto" w:fill="auto"/>
          </w:tcPr>
          <w:p w:rsidR="009F0084" w:rsidRPr="006414C3" w:rsidRDefault="009F0084" w:rsidP="00A36711">
            <w:pPr>
              <w:spacing w:before="240" w:line="312" w:lineRule="auto"/>
              <w:jc w:val="both"/>
              <w:rPr>
                <w:rFonts w:ascii="Times New Roman" w:hAnsi="Times New Roman" w:cs="Times New Roman"/>
                <w:b/>
                <w:color w:val="000000" w:themeColor="text1"/>
                <w:sz w:val="26"/>
                <w:szCs w:val="26"/>
              </w:rPr>
            </w:pPr>
            <w:r w:rsidRPr="006414C3">
              <w:rPr>
                <w:rFonts w:ascii="Times New Roman" w:hAnsi="Times New Roman" w:cs="Times New Roman"/>
                <w:b/>
                <w:color w:val="000000" w:themeColor="text1"/>
                <w:sz w:val="26"/>
                <w:szCs w:val="26"/>
              </w:rPr>
              <w:t>STT</w:t>
            </w:r>
          </w:p>
        </w:tc>
        <w:tc>
          <w:tcPr>
            <w:tcW w:w="5648" w:type="dxa"/>
            <w:shd w:val="clear" w:color="auto" w:fill="auto"/>
          </w:tcPr>
          <w:p w:rsidR="009F0084" w:rsidRPr="006414C3" w:rsidRDefault="009F0084" w:rsidP="00A36711">
            <w:pPr>
              <w:spacing w:before="240" w:line="312" w:lineRule="auto"/>
              <w:jc w:val="both"/>
              <w:rPr>
                <w:rFonts w:ascii="Times New Roman" w:hAnsi="Times New Roman" w:cs="Times New Roman"/>
                <w:b/>
                <w:color w:val="000000" w:themeColor="text1"/>
                <w:sz w:val="26"/>
                <w:szCs w:val="26"/>
              </w:rPr>
            </w:pPr>
            <w:r w:rsidRPr="006414C3">
              <w:rPr>
                <w:rFonts w:ascii="Times New Roman" w:hAnsi="Times New Roman" w:cs="Times New Roman"/>
                <w:b/>
                <w:color w:val="000000" w:themeColor="text1"/>
                <w:sz w:val="26"/>
                <w:szCs w:val="26"/>
              </w:rPr>
              <w:t xml:space="preserve">Chủ đề BCTT </w:t>
            </w:r>
          </w:p>
        </w:tc>
        <w:tc>
          <w:tcPr>
            <w:tcW w:w="3150" w:type="dxa"/>
            <w:shd w:val="clear" w:color="auto" w:fill="auto"/>
          </w:tcPr>
          <w:p w:rsidR="009F0084" w:rsidRPr="006414C3" w:rsidRDefault="009F0084" w:rsidP="00A36711">
            <w:pPr>
              <w:spacing w:before="240" w:line="312" w:lineRule="auto"/>
              <w:jc w:val="both"/>
              <w:rPr>
                <w:rFonts w:ascii="Times New Roman" w:hAnsi="Times New Roman" w:cs="Times New Roman"/>
                <w:b/>
                <w:color w:val="000000" w:themeColor="text1"/>
                <w:sz w:val="26"/>
                <w:szCs w:val="26"/>
              </w:rPr>
            </w:pPr>
            <w:r w:rsidRPr="006414C3">
              <w:rPr>
                <w:rFonts w:ascii="Times New Roman" w:hAnsi="Times New Roman" w:cs="Times New Roman"/>
                <w:b/>
                <w:color w:val="000000" w:themeColor="text1"/>
                <w:sz w:val="26"/>
                <w:szCs w:val="26"/>
              </w:rPr>
              <w:t xml:space="preserve">Giảng viên hướng dẫn </w:t>
            </w:r>
            <w:r w:rsidRPr="006414C3">
              <w:rPr>
                <w:rFonts w:ascii="Times New Roman" w:hAnsi="Times New Roman" w:cs="Times New Roman"/>
                <w:i/>
                <w:color w:val="000000" w:themeColor="text1"/>
                <w:sz w:val="26"/>
                <w:szCs w:val="26"/>
              </w:rPr>
              <w:t>(dự kiến)</w:t>
            </w:r>
          </w:p>
        </w:tc>
      </w:tr>
      <w:tr w:rsidR="009F0084" w:rsidRPr="006414C3" w:rsidTr="00A36711">
        <w:tc>
          <w:tcPr>
            <w:tcW w:w="670" w:type="dxa"/>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lastRenderedPageBreak/>
              <w:t>1</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hAnsi="Times New Roman"/>
                <w:color w:val="000000" w:themeColor="text1"/>
                <w:sz w:val="26"/>
                <w:szCs w:val="26"/>
              </w:rPr>
            </w:pPr>
            <w:r w:rsidRPr="006414C3">
              <w:rPr>
                <w:rFonts w:ascii="Times New Roman" w:hAnsi="Times New Roman"/>
                <w:color w:val="000000" w:themeColor="text1"/>
                <w:sz w:val="26"/>
                <w:szCs w:val="26"/>
                <w:lang w:val="vi-VN"/>
              </w:rPr>
              <w:t>Hình thức truyền thông được áp dụng tại công ty</w:t>
            </w:r>
            <w:r w:rsidRPr="006414C3">
              <w:rPr>
                <w:rFonts w:ascii="Times New Roman" w:hAnsi="Times New Roman"/>
                <w:color w:val="000000" w:themeColor="text1"/>
                <w:sz w:val="26"/>
                <w:szCs w:val="26"/>
              </w:rPr>
              <w:t>: thực trạng và giải pháp</w:t>
            </w:r>
          </w:p>
        </w:tc>
        <w:tc>
          <w:tcPr>
            <w:tcW w:w="3150" w:type="dxa"/>
            <w:vMerge w:val="restart"/>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TS Nguyễn Minh Đạt</w:t>
            </w:r>
          </w:p>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nmdat@hcmulaw.edu.vn</w:t>
            </w:r>
          </w:p>
        </w:tc>
      </w:tr>
      <w:tr w:rsidR="009F0084" w:rsidRPr="006414C3" w:rsidTr="00A36711">
        <w:tc>
          <w:tcPr>
            <w:tcW w:w="670" w:type="dxa"/>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2</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eastAsia="Times New Roman" w:hAnsi="Times New Roman"/>
                <w:color w:val="000000" w:themeColor="text1"/>
                <w:sz w:val="26"/>
                <w:szCs w:val="26"/>
              </w:rPr>
            </w:pPr>
            <w:r w:rsidRPr="006414C3">
              <w:rPr>
                <w:rFonts w:ascii="Times New Roman" w:hAnsi="Times New Roman"/>
                <w:color w:val="000000" w:themeColor="text1"/>
                <w:sz w:val="26"/>
                <w:szCs w:val="26"/>
                <w:lang w:val="vi-VN"/>
              </w:rPr>
              <w:t>Khủng hoàng truyền thông và giải pháp nhằm giảm thiểu mức độ tác động</w:t>
            </w:r>
            <w:r w:rsidRPr="006414C3">
              <w:rPr>
                <w:rFonts w:ascii="Times New Roman" w:hAnsi="Times New Roman"/>
                <w:color w:val="000000" w:themeColor="text1"/>
                <w:sz w:val="26"/>
                <w:szCs w:val="26"/>
              </w:rPr>
              <w:t xml:space="preserve"> của doanh nghiệp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3</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eastAsia="Times New Roman" w:hAnsi="Times New Roman"/>
                <w:color w:val="000000" w:themeColor="text1"/>
                <w:sz w:val="26"/>
                <w:szCs w:val="26"/>
              </w:rPr>
            </w:pPr>
            <w:r w:rsidRPr="006414C3">
              <w:rPr>
                <w:rFonts w:ascii="Times New Roman" w:hAnsi="Times New Roman"/>
                <w:color w:val="000000" w:themeColor="text1"/>
                <w:sz w:val="26"/>
                <w:szCs w:val="26"/>
                <w:lang w:val="vi-VN"/>
              </w:rPr>
              <w:t>Truyền thông nội bộ</w:t>
            </w:r>
            <w:r w:rsidRPr="006414C3">
              <w:rPr>
                <w:rFonts w:ascii="Times New Roman" w:hAnsi="Times New Roman"/>
                <w:color w:val="000000" w:themeColor="text1"/>
                <w:sz w:val="26"/>
                <w:szCs w:val="26"/>
              </w:rPr>
              <w:t xml:space="preserve"> của doanh nghiệp</w:t>
            </w:r>
            <w:r w:rsidRPr="006414C3">
              <w:rPr>
                <w:rFonts w:ascii="Times New Roman" w:hAnsi="Times New Roman"/>
                <w:color w:val="000000" w:themeColor="text1"/>
                <w:sz w:val="26"/>
                <w:szCs w:val="26"/>
                <w:lang w:val="vi-VN"/>
              </w:rPr>
              <w:t>: thực trạng và giải pháp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4</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hAnsi="Times New Roman"/>
                <w:color w:val="000000" w:themeColor="text1"/>
                <w:sz w:val="26"/>
                <w:szCs w:val="26"/>
              </w:rPr>
            </w:pPr>
            <w:r w:rsidRPr="006414C3">
              <w:rPr>
                <w:rFonts w:ascii="Times New Roman" w:hAnsi="Times New Roman"/>
                <w:color w:val="000000" w:themeColor="text1"/>
                <w:sz w:val="26"/>
                <w:szCs w:val="26"/>
              </w:rPr>
              <w:t>Trách nhiệm xã hội của doanh nghiệp (CSR)</w:t>
            </w:r>
            <w:r w:rsidRPr="006414C3">
              <w:rPr>
                <w:rFonts w:ascii="Times New Roman" w:hAnsi="Times New Roman"/>
                <w:color w:val="000000" w:themeColor="text1"/>
                <w:sz w:val="26"/>
                <w:szCs w:val="26"/>
                <w:lang w:val="vi-VN"/>
              </w:rPr>
              <w:t xml:space="preserve"> trong thời đại hội nhập kinh tế quốc tế</w:t>
            </w:r>
            <w:r w:rsidRPr="006414C3">
              <w:rPr>
                <w:rFonts w:ascii="Times New Roman" w:hAnsi="Times New Roman"/>
                <w:color w:val="000000" w:themeColor="text1"/>
                <w:sz w:val="26"/>
                <w:szCs w:val="26"/>
              </w:rPr>
              <w:t>: thực trạng và giải pháp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5</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hAnsi="Times New Roman"/>
                <w:color w:val="000000" w:themeColor="text1"/>
                <w:sz w:val="26"/>
                <w:szCs w:val="26"/>
              </w:rPr>
            </w:pPr>
            <w:r w:rsidRPr="006414C3">
              <w:rPr>
                <w:rFonts w:ascii="Times New Roman" w:hAnsi="Times New Roman"/>
                <w:color w:val="000000" w:themeColor="text1"/>
                <w:sz w:val="26"/>
                <w:szCs w:val="26"/>
                <w:lang w:val="vi-VN"/>
              </w:rPr>
              <w:t xml:space="preserve">Hoạt </w:t>
            </w:r>
            <w:r w:rsidRPr="006414C3">
              <w:rPr>
                <w:rFonts w:ascii="Times New Roman" w:hAnsi="Times New Roman"/>
                <w:color w:val="000000" w:themeColor="text1"/>
                <w:sz w:val="26"/>
                <w:szCs w:val="26"/>
              </w:rPr>
              <w:t>đ</w:t>
            </w:r>
            <w:r w:rsidRPr="006414C3">
              <w:rPr>
                <w:rFonts w:ascii="Times New Roman" w:hAnsi="Times New Roman"/>
                <w:color w:val="000000" w:themeColor="text1"/>
                <w:sz w:val="26"/>
                <w:szCs w:val="26"/>
                <w:lang w:val="vi-VN"/>
              </w:rPr>
              <w:t>ộng quan hệ công chúng trong việc phát triển sản phẩm</w:t>
            </w:r>
            <w:r w:rsidRPr="006414C3">
              <w:rPr>
                <w:rFonts w:ascii="Times New Roman" w:hAnsi="Times New Roman"/>
                <w:color w:val="000000" w:themeColor="text1"/>
                <w:sz w:val="26"/>
                <w:szCs w:val="26"/>
              </w:rPr>
              <w:t xml:space="preserve"> hoặc dịch vụ của doanh nghiệp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6</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eastAsia="Times New Roman" w:hAnsi="Times New Roman"/>
                <w:color w:val="000000" w:themeColor="text1"/>
                <w:sz w:val="26"/>
                <w:szCs w:val="26"/>
              </w:rPr>
            </w:pPr>
            <w:r w:rsidRPr="006414C3">
              <w:rPr>
                <w:rFonts w:ascii="Times New Roman" w:hAnsi="Times New Roman"/>
                <w:color w:val="000000" w:themeColor="text1"/>
                <w:sz w:val="26"/>
                <w:szCs w:val="26"/>
                <w:lang w:val="vi-VN"/>
              </w:rPr>
              <w:t xml:space="preserve">Thiết kế thành tố thương hiệu của doanh nghiệp </w:t>
            </w:r>
            <w:r w:rsidRPr="006414C3">
              <w:rPr>
                <w:rFonts w:ascii="Times New Roman" w:hAnsi="Times New Roman"/>
                <w:color w:val="000000" w:themeColor="text1"/>
                <w:sz w:val="26"/>
                <w:szCs w:val="26"/>
              </w:rPr>
              <w:t>khởi nghiệp (</w:t>
            </w:r>
            <w:r w:rsidRPr="006414C3">
              <w:rPr>
                <w:rFonts w:ascii="Times New Roman" w:hAnsi="Times New Roman"/>
                <w:color w:val="000000" w:themeColor="text1"/>
                <w:sz w:val="26"/>
                <w:szCs w:val="26"/>
                <w:lang w:val="vi-VN"/>
              </w:rPr>
              <w:t>start-up</w:t>
            </w:r>
            <w:r w:rsidRPr="006414C3">
              <w:rPr>
                <w:rFonts w:ascii="Times New Roman" w:hAnsi="Times New Roman"/>
                <w:color w:val="000000" w:themeColor="text1"/>
                <w:sz w:val="26"/>
                <w:szCs w:val="26"/>
              </w:rPr>
              <w:t>)</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7</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eastAsia="Times New Roman" w:hAnsi="Times New Roman"/>
                <w:color w:val="000000" w:themeColor="text1"/>
                <w:sz w:val="26"/>
                <w:szCs w:val="26"/>
              </w:rPr>
            </w:pPr>
            <w:r w:rsidRPr="006414C3">
              <w:rPr>
                <w:rFonts w:ascii="Times New Roman" w:hAnsi="Times New Roman"/>
                <w:color w:val="000000" w:themeColor="text1"/>
                <w:sz w:val="26"/>
                <w:szCs w:val="26"/>
                <w:lang w:val="vi-VN"/>
              </w:rPr>
              <w:t xml:space="preserve">Xây dựng giá trị thương hiệu (brand equity) của doanh nghiệp theo mô hình </w:t>
            </w:r>
            <w:r w:rsidRPr="006414C3">
              <w:rPr>
                <w:rFonts w:ascii="Times New Roman" w:hAnsi="Times New Roman"/>
                <w:color w:val="000000" w:themeColor="text1"/>
                <w:sz w:val="26"/>
                <w:szCs w:val="26"/>
              </w:rPr>
              <w:t>xây dựng thương hiệu</w:t>
            </w:r>
            <w:r w:rsidRPr="006414C3">
              <w:rPr>
                <w:rFonts w:ascii="Times New Roman" w:hAnsi="Times New Roman"/>
                <w:color w:val="000000" w:themeColor="text1"/>
                <w:sz w:val="26"/>
                <w:szCs w:val="26"/>
                <w:lang w:val="vi-VN"/>
              </w:rPr>
              <w:t xml:space="preserve"> CBBE (Consumer Based Brand Equity)</w:t>
            </w:r>
            <w:r w:rsidRPr="006414C3">
              <w:rPr>
                <w:rFonts w:ascii="Times New Roman" w:hAnsi="Times New Roman"/>
                <w:color w:val="000000" w:themeColor="text1"/>
                <w:sz w:val="26"/>
                <w:szCs w:val="26"/>
              </w:rPr>
              <w:t xml:space="preserve"> của Keller</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8</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eastAsia="Times New Roman" w:hAnsi="Times New Roman"/>
                <w:color w:val="000000" w:themeColor="text1"/>
                <w:sz w:val="26"/>
                <w:szCs w:val="26"/>
              </w:rPr>
            </w:pPr>
            <w:r w:rsidRPr="006414C3">
              <w:rPr>
                <w:rFonts w:ascii="Times New Roman" w:hAnsi="Times New Roman"/>
                <w:color w:val="000000" w:themeColor="text1"/>
                <w:sz w:val="26"/>
                <w:szCs w:val="26"/>
                <w:lang w:val="vi-VN"/>
              </w:rPr>
              <w:t>Đánh giá mức độ nhận diện thương hiệu của doanh nghiệp</w:t>
            </w:r>
            <w:r w:rsidRPr="006414C3">
              <w:rPr>
                <w:rFonts w:ascii="Times New Roman" w:hAnsi="Times New Roman"/>
                <w:color w:val="000000" w:themeColor="text1"/>
                <w:sz w:val="26"/>
                <w:szCs w:val="26"/>
              </w:rPr>
              <w:t xml:space="preserve"> và đề xuất các giải pháp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9</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hAnsi="Times New Roman"/>
                <w:color w:val="000000" w:themeColor="text1"/>
                <w:sz w:val="26"/>
                <w:szCs w:val="26"/>
              </w:rPr>
            </w:pPr>
            <w:r w:rsidRPr="006414C3">
              <w:rPr>
                <w:rFonts w:ascii="Times New Roman" w:hAnsi="Times New Roman"/>
                <w:color w:val="000000" w:themeColor="text1"/>
                <w:sz w:val="26"/>
                <w:szCs w:val="26"/>
                <w:lang w:val="vi-VN"/>
              </w:rPr>
              <w:t xml:space="preserve">Thiết kế chương trình </w:t>
            </w:r>
            <w:r w:rsidRPr="006414C3">
              <w:rPr>
                <w:rFonts w:ascii="Times New Roman" w:hAnsi="Times New Roman"/>
                <w:color w:val="000000" w:themeColor="text1"/>
                <w:sz w:val="26"/>
                <w:szCs w:val="26"/>
              </w:rPr>
              <w:t>m</w:t>
            </w:r>
            <w:r w:rsidRPr="006414C3">
              <w:rPr>
                <w:rFonts w:ascii="Times New Roman" w:hAnsi="Times New Roman"/>
                <w:color w:val="000000" w:themeColor="text1"/>
                <w:sz w:val="26"/>
                <w:szCs w:val="26"/>
                <w:lang w:val="vi-VN"/>
              </w:rPr>
              <w:t>arketing nhằm xây dựng giá trị thương hiệu</w:t>
            </w:r>
            <w:r w:rsidRPr="006414C3">
              <w:rPr>
                <w:rFonts w:ascii="Times New Roman" w:hAnsi="Times New Roman"/>
                <w:color w:val="000000" w:themeColor="text1"/>
                <w:sz w:val="26"/>
                <w:szCs w:val="26"/>
              </w:rPr>
              <w:t xml:space="preserve"> của doanh nghiệp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10</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hAnsi="Times New Roman"/>
                <w:color w:val="000000" w:themeColor="text1"/>
                <w:sz w:val="26"/>
                <w:szCs w:val="26"/>
              </w:rPr>
            </w:pPr>
            <w:r w:rsidRPr="006414C3">
              <w:rPr>
                <w:rFonts w:ascii="Times New Roman" w:hAnsi="Times New Roman"/>
                <w:color w:val="000000" w:themeColor="text1"/>
                <w:sz w:val="26"/>
                <w:szCs w:val="26"/>
                <w:lang w:val="vi-VN"/>
              </w:rPr>
              <w:t>Tâm lý bầy đàn (herd behavior) trong vấn đề quản trị thương hiệu</w:t>
            </w:r>
            <w:r w:rsidRPr="006414C3">
              <w:rPr>
                <w:rFonts w:ascii="Times New Roman" w:hAnsi="Times New Roman"/>
                <w:color w:val="000000" w:themeColor="text1"/>
                <w:sz w:val="26"/>
                <w:szCs w:val="26"/>
              </w:rPr>
              <w:t xml:space="preserve"> của doanh nghiệp: thực trạng và giải pháp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11</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hAnsi="Times New Roman"/>
                <w:color w:val="000000" w:themeColor="text1"/>
                <w:sz w:val="26"/>
                <w:szCs w:val="26"/>
              </w:rPr>
            </w:pPr>
            <w:r w:rsidRPr="006414C3">
              <w:rPr>
                <w:rFonts w:ascii="Times New Roman" w:hAnsi="Times New Roman"/>
                <w:color w:val="000000" w:themeColor="text1"/>
                <w:sz w:val="26"/>
                <w:szCs w:val="26"/>
                <w:lang w:val="vi-VN"/>
              </w:rPr>
              <w:t>Hành vi mua hàng của khách hàng trong lĩnh vực bán lẻ/ bán buôn (retail/ wholesale)</w:t>
            </w:r>
            <w:r w:rsidRPr="006414C3">
              <w:rPr>
                <w:rFonts w:ascii="Times New Roman" w:hAnsi="Times New Roman"/>
                <w:color w:val="000000" w:themeColor="text1"/>
                <w:sz w:val="26"/>
                <w:szCs w:val="26"/>
              </w:rPr>
              <w:t xml:space="preserve"> của doanh nghiệp: thực trạng và giải pháp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12</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hAnsi="Times New Roman"/>
                <w:color w:val="000000" w:themeColor="text1"/>
                <w:sz w:val="26"/>
                <w:szCs w:val="26"/>
              </w:rPr>
            </w:pPr>
            <w:r w:rsidRPr="006414C3">
              <w:rPr>
                <w:rFonts w:ascii="Times New Roman" w:hAnsi="Times New Roman"/>
                <w:color w:val="000000" w:themeColor="text1"/>
                <w:sz w:val="26"/>
                <w:szCs w:val="26"/>
                <w:lang w:val="vi-VN"/>
              </w:rPr>
              <w:t>Phân tích</w:t>
            </w:r>
            <w:r w:rsidRPr="006414C3">
              <w:rPr>
                <w:rFonts w:ascii="Times New Roman" w:hAnsi="Times New Roman"/>
                <w:color w:val="000000" w:themeColor="text1"/>
                <w:sz w:val="26"/>
                <w:szCs w:val="26"/>
              </w:rPr>
              <w:t xml:space="preserve"> và hoàn thiện</w:t>
            </w:r>
            <w:r w:rsidRPr="006414C3">
              <w:rPr>
                <w:rFonts w:ascii="Times New Roman" w:hAnsi="Times New Roman"/>
                <w:color w:val="000000" w:themeColor="text1"/>
                <w:sz w:val="26"/>
                <w:szCs w:val="26"/>
                <w:lang w:val="vi-VN"/>
              </w:rPr>
              <w:t xml:space="preserve"> hoạt động bán hàng của doanh nghiệp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13</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eastAsia="Times New Roman" w:hAnsi="Times New Roman"/>
                <w:color w:val="000000" w:themeColor="text1"/>
                <w:sz w:val="26"/>
                <w:szCs w:val="26"/>
              </w:rPr>
            </w:pPr>
            <w:r w:rsidRPr="006414C3">
              <w:rPr>
                <w:rFonts w:ascii="Times New Roman" w:hAnsi="Times New Roman"/>
                <w:color w:val="000000" w:themeColor="text1"/>
                <w:sz w:val="26"/>
                <w:szCs w:val="26"/>
              </w:rPr>
              <w:t>Phân tích</w:t>
            </w:r>
            <w:r w:rsidRPr="006414C3">
              <w:rPr>
                <w:rFonts w:ascii="Times New Roman" w:hAnsi="Times New Roman"/>
                <w:color w:val="000000" w:themeColor="text1"/>
                <w:sz w:val="26"/>
                <w:szCs w:val="26"/>
                <w:lang w:val="vi-VN"/>
              </w:rPr>
              <w:t xml:space="preserve"> và hoàn thiện kế hoạch bán hàng của doanh nghiệp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14</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hAnsi="Times New Roman"/>
                <w:color w:val="000000" w:themeColor="text1"/>
                <w:sz w:val="26"/>
                <w:szCs w:val="26"/>
                <w:lang w:val="vi-VN"/>
              </w:rPr>
            </w:pPr>
            <w:r w:rsidRPr="006414C3">
              <w:rPr>
                <w:rFonts w:ascii="Times New Roman" w:hAnsi="Times New Roman"/>
                <w:color w:val="000000" w:themeColor="text1"/>
                <w:sz w:val="26"/>
                <w:szCs w:val="26"/>
                <w:lang w:val="vi-VN"/>
              </w:rPr>
              <w:t>Đạo đức trong bán hàng của doanh nghiệp: thực trạng và giải pháp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15</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hAnsi="Times New Roman"/>
                <w:color w:val="000000" w:themeColor="text1"/>
                <w:sz w:val="26"/>
                <w:szCs w:val="26"/>
                <w:lang w:val="vi-VN"/>
              </w:rPr>
            </w:pPr>
            <w:r w:rsidRPr="006414C3">
              <w:rPr>
                <w:rFonts w:ascii="Times New Roman" w:hAnsi="Times New Roman"/>
                <w:color w:val="000000" w:themeColor="text1"/>
                <w:sz w:val="26"/>
                <w:szCs w:val="26"/>
                <w:lang w:val="vi-VN"/>
              </w:rPr>
              <w:t>Chiến lược kinh doanh trong giai đoạn khủng hoảng kinh tế hoặc trong giai đoạn covid-19 của doanh nghiệp: thực trạng và giải pháp</w:t>
            </w:r>
          </w:p>
        </w:tc>
        <w:tc>
          <w:tcPr>
            <w:tcW w:w="3150" w:type="dxa"/>
            <w:vMerge w:val="restart"/>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ThS Hà Thị Thanh Mai</w:t>
            </w:r>
          </w:p>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lastRenderedPageBreak/>
              <w:t>httmai@hcmulaw.edu.vn</w:t>
            </w: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lastRenderedPageBreak/>
              <w:t>16</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hAnsi="Times New Roman"/>
                <w:color w:val="000000" w:themeColor="text1"/>
                <w:sz w:val="26"/>
                <w:szCs w:val="26"/>
                <w:lang w:val="vi-VN"/>
              </w:rPr>
            </w:pPr>
            <w:r w:rsidRPr="006414C3">
              <w:rPr>
                <w:rFonts w:ascii="Times New Roman" w:hAnsi="Times New Roman"/>
                <w:color w:val="000000" w:themeColor="text1"/>
                <w:sz w:val="26"/>
                <w:szCs w:val="26"/>
                <w:lang w:val="vi-VN"/>
              </w:rPr>
              <w:t>Mô hình kinh doanh phù hợp cho doanh nghiệp: thực trạng và giải pháp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lastRenderedPageBreak/>
              <w:t>17</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hAnsi="Times New Roman"/>
                <w:color w:val="000000" w:themeColor="text1"/>
                <w:sz w:val="26"/>
                <w:szCs w:val="26"/>
                <w:lang w:val="vi-VN"/>
              </w:rPr>
            </w:pPr>
            <w:r w:rsidRPr="006414C3">
              <w:rPr>
                <w:rFonts w:ascii="Times New Roman" w:hAnsi="Times New Roman"/>
                <w:color w:val="000000" w:themeColor="text1"/>
                <w:sz w:val="26"/>
                <w:szCs w:val="26"/>
                <w:lang w:val="vi-VN"/>
              </w:rPr>
              <w:t>Chiến lược tạo sự khác biệt cho doanh nghiệp: thực trạng và giải pháp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18</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hAnsi="Times New Roman"/>
                <w:color w:val="000000" w:themeColor="text1"/>
                <w:sz w:val="26"/>
                <w:szCs w:val="26"/>
                <w:lang w:val="vi-VN"/>
              </w:rPr>
            </w:pPr>
            <w:r w:rsidRPr="006414C3">
              <w:rPr>
                <w:rFonts w:ascii="Times New Roman" w:hAnsi="Times New Roman"/>
                <w:color w:val="000000" w:themeColor="text1"/>
                <w:sz w:val="26"/>
                <w:szCs w:val="26"/>
                <w:lang w:val="vi-VN"/>
              </w:rPr>
              <w:t>Chiến lược chi phí thấp cho doanh nghiệp: thực trạng và giải pháp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19</w:t>
            </w:r>
          </w:p>
        </w:tc>
        <w:tc>
          <w:tcPr>
            <w:tcW w:w="5648" w:type="dxa"/>
            <w:shd w:val="clear" w:color="auto" w:fill="auto"/>
          </w:tcPr>
          <w:p w:rsidR="009F0084" w:rsidRPr="006414C3" w:rsidRDefault="009F0084" w:rsidP="00A36711">
            <w:pPr>
              <w:pStyle w:val="ListParagraph"/>
              <w:spacing w:after="160" w:line="259" w:lineRule="auto"/>
              <w:ind w:left="0"/>
              <w:jc w:val="both"/>
              <w:rPr>
                <w:rFonts w:ascii="Times New Roman" w:hAnsi="Times New Roman"/>
                <w:color w:val="000000" w:themeColor="text1"/>
                <w:sz w:val="26"/>
                <w:szCs w:val="26"/>
                <w:lang w:val="vi-VN"/>
              </w:rPr>
            </w:pPr>
            <w:r w:rsidRPr="006414C3">
              <w:rPr>
                <w:rFonts w:ascii="Times New Roman" w:hAnsi="Times New Roman"/>
                <w:color w:val="000000" w:themeColor="text1"/>
                <w:sz w:val="26"/>
                <w:szCs w:val="26"/>
                <w:lang w:val="vi-VN"/>
              </w:rPr>
              <w:t>Chiến lược thu hẹp/liên doanh/mua bán/sát nhập</w:t>
            </w:r>
            <w:r w:rsidRPr="006414C3">
              <w:rPr>
                <w:rFonts w:ascii="Times New Roman" w:hAnsi="Times New Roman"/>
                <w:color w:val="000000" w:themeColor="text1"/>
                <w:sz w:val="26"/>
                <w:szCs w:val="26"/>
              </w:rPr>
              <w:t>/…</w:t>
            </w:r>
            <w:r w:rsidRPr="006414C3">
              <w:rPr>
                <w:rFonts w:ascii="Times New Roman" w:hAnsi="Times New Roman"/>
                <w:color w:val="000000" w:themeColor="text1"/>
                <w:sz w:val="26"/>
                <w:szCs w:val="26"/>
                <w:lang w:val="vi-VN"/>
              </w:rPr>
              <w:t xml:space="preserve"> của doanh nghiệp: thực trạng và giải pháp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20</w:t>
            </w:r>
          </w:p>
        </w:tc>
        <w:tc>
          <w:tcPr>
            <w:tcW w:w="5648" w:type="dxa"/>
            <w:shd w:val="clear" w:color="auto" w:fill="auto"/>
          </w:tcPr>
          <w:p w:rsidR="009F0084" w:rsidRPr="006414C3" w:rsidRDefault="009F0084" w:rsidP="00A36711">
            <w:pPr>
              <w:pStyle w:val="NormalWeb"/>
              <w:spacing w:before="0" w:beforeAutospacing="0" w:after="0" w:afterAutospacing="0" w:line="360" w:lineRule="auto"/>
              <w:jc w:val="both"/>
              <w:rPr>
                <w:color w:val="000000" w:themeColor="text1"/>
                <w:sz w:val="26"/>
                <w:szCs w:val="26"/>
              </w:rPr>
            </w:pPr>
            <w:r w:rsidRPr="006414C3">
              <w:rPr>
                <w:color w:val="000000" w:themeColor="text1"/>
                <w:sz w:val="26"/>
                <w:szCs w:val="26"/>
              </w:rPr>
              <w:t xml:space="preserve">Phân tích và hoàn thiện hệ thống kênh phân phối của doanh nghiệp </w:t>
            </w:r>
          </w:p>
        </w:tc>
        <w:tc>
          <w:tcPr>
            <w:tcW w:w="3150" w:type="dxa"/>
            <w:vMerge w:val="restart"/>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ThS Nguyễn Thị Ngọc Duyên</w:t>
            </w:r>
          </w:p>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ntnduyen@hcmulaw.edu.vn</w:t>
            </w: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21</w:t>
            </w:r>
          </w:p>
        </w:tc>
        <w:tc>
          <w:tcPr>
            <w:tcW w:w="5648" w:type="dxa"/>
            <w:shd w:val="clear" w:color="auto" w:fill="auto"/>
          </w:tcPr>
          <w:p w:rsidR="009F0084" w:rsidRPr="006414C3" w:rsidRDefault="009F0084" w:rsidP="00A36711">
            <w:pPr>
              <w:pStyle w:val="NormalWeb"/>
              <w:spacing w:before="0" w:beforeAutospacing="0" w:after="0" w:afterAutospacing="0" w:line="360" w:lineRule="auto"/>
              <w:jc w:val="both"/>
              <w:rPr>
                <w:color w:val="000000" w:themeColor="text1"/>
                <w:sz w:val="26"/>
                <w:szCs w:val="26"/>
              </w:rPr>
            </w:pPr>
            <w:r w:rsidRPr="006414C3">
              <w:rPr>
                <w:color w:val="000000" w:themeColor="text1"/>
                <w:sz w:val="26"/>
                <w:szCs w:val="26"/>
              </w:rPr>
              <w:t xml:space="preserve">Thực trạng và giải pháp hoạt động xúc tiến bán hàng của doanh nghiệp </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22</w:t>
            </w:r>
          </w:p>
        </w:tc>
        <w:tc>
          <w:tcPr>
            <w:tcW w:w="5648" w:type="dxa"/>
            <w:shd w:val="clear" w:color="auto" w:fill="auto"/>
          </w:tcPr>
          <w:p w:rsidR="009F0084" w:rsidRPr="006414C3" w:rsidRDefault="009F0084" w:rsidP="00A36711">
            <w:pPr>
              <w:pStyle w:val="NormalWeb"/>
              <w:spacing w:before="0" w:beforeAutospacing="0" w:after="0" w:afterAutospacing="0" w:line="360" w:lineRule="auto"/>
              <w:jc w:val="both"/>
              <w:rPr>
                <w:color w:val="000000" w:themeColor="text1"/>
                <w:sz w:val="26"/>
                <w:szCs w:val="26"/>
              </w:rPr>
            </w:pPr>
            <w:r w:rsidRPr="006414C3">
              <w:rPr>
                <w:color w:val="000000" w:themeColor="text1"/>
                <w:sz w:val="26"/>
                <w:szCs w:val="26"/>
              </w:rPr>
              <w:t xml:space="preserve">Phân tích và hoàn thiện tổ hợp marketing hỗn hợp Marketing mix (4Ps hoặc 7Ps) cho sản phẩm hoặc dịch vụ của doanh nghiệp </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23</w:t>
            </w:r>
          </w:p>
        </w:tc>
        <w:tc>
          <w:tcPr>
            <w:tcW w:w="5648" w:type="dxa"/>
            <w:shd w:val="clear" w:color="auto" w:fill="auto"/>
          </w:tcPr>
          <w:p w:rsidR="009F0084" w:rsidRPr="006414C3" w:rsidRDefault="009F0084" w:rsidP="00A36711">
            <w:pPr>
              <w:pStyle w:val="NormalWeb"/>
              <w:spacing w:before="0" w:beforeAutospacing="0" w:after="0" w:afterAutospacing="0" w:line="360" w:lineRule="auto"/>
              <w:jc w:val="both"/>
              <w:rPr>
                <w:color w:val="000000" w:themeColor="text1"/>
                <w:sz w:val="26"/>
                <w:szCs w:val="26"/>
              </w:rPr>
            </w:pPr>
            <w:r w:rsidRPr="006414C3">
              <w:rPr>
                <w:color w:val="000000" w:themeColor="text1"/>
                <w:sz w:val="26"/>
                <w:szCs w:val="26"/>
              </w:rPr>
              <w:t>Phân tích và hoàn</w:t>
            </w:r>
            <w:r w:rsidRPr="006414C3">
              <w:rPr>
                <w:color w:val="000000" w:themeColor="text1"/>
                <w:sz w:val="26"/>
                <w:szCs w:val="26"/>
                <w:lang w:val="vi-VN"/>
              </w:rPr>
              <w:t xml:space="preserve"> </w:t>
            </w:r>
            <w:r w:rsidRPr="006414C3">
              <w:rPr>
                <w:color w:val="000000" w:themeColor="text1"/>
                <w:sz w:val="26"/>
                <w:szCs w:val="26"/>
              </w:rPr>
              <w:t>thiện</w:t>
            </w:r>
            <w:r w:rsidRPr="006414C3">
              <w:rPr>
                <w:color w:val="000000" w:themeColor="text1"/>
                <w:sz w:val="26"/>
                <w:szCs w:val="26"/>
                <w:lang w:val="vi-VN"/>
              </w:rPr>
              <w:t xml:space="preserve"> </w:t>
            </w:r>
            <w:r w:rsidRPr="006414C3">
              <w:rPr>
                <w:color w:val="000000" w:themeColor="text1"/>
                <w:sz w:val="26"/>
                <w:szCs w:val="26"/>
              </w:rPr>
              <w:t>quy</w:t>
            </w:r>
            <w:r w:rsidRPr="006414C3">
              <w:rPr>
                <w:color w:val="000000" w:themeColor="text1"/>
                <w:sz w:val="26"/>
                <w:szCs w:val="26"/>
                <w:lang w:val="vi-VN"/>
              </w:rPr>
              <w:t xml:space="preserve"> </w:t>
            </w:r>
            <w:r w:rsidRPr="006414C3">
              <w:rPr>
                <w:color w:val="000000" w:themeColor="text1"/>
                <w:sz w:val="26"/>
                <w:szCs w:val="26"/>
              </w:rPr>
              <w:t>trình</w:t>
            </w:r>
            <w:r w:rsidRPr="006414C3">
              <w:rPr>
                <w:color w:val="000000" w:themeColor="text1"/>
                <w:sz w:val="26"/>
                <w:szCs w:val="26"/>
                <w:lang w:val="vi-VN"/>
              </w:rPr>
              <w:t xml:space="preserve"> </w:t>
            </w:r>
            <w:r w:rsidRPr="006414C3">
              <w:rPr>
                <w:color w:val="000000" w:themeColor="text1"/>
                <w:sz w:val="26"/>
                <w:szCs w:val="26"/>
              </w:rPr>
              <w:t>bán</w:t>
            </w:r>
            <w:r w:rsidRPr="006414C3">
              <w:rPr>
                <w:color w:val="000000" w:themeColor="text1"/>
                <w:sz w:val="26"/>
                <w:szCs w:val="26"/>
                <w:lang w:val="vi-VN"/>
              </w:rPr>
              <w:t xml:space="preserve"> </w:t>
            </w:r>
            <w:r w:rsidRPr="006414C3">
              <w:rPr>
                <w:color w:val="000000" w:themeColor="text1"/>
                <w:sz w:val="26"/>
                <w:szCs w:val="26"/>
              </w:rPr>
              <w:t>hàng</w:t>
            </w:r>
            <w:r w:rsidRPr="006414C3">
              <w:rPr>
                <w:color w:val="000000" w:themeColor="text1"/>
                <w:sz w:val="26"/>
                <w:szCs w:val="26"/>
                <w:lang w:val="vi-VN"/>
              </w:rPr>
              <w:t xml:space="preserve"> </w:t>
            </w:r>
            <w:r w:rsidRPr="006414C3">
              <w:rPr>
                <w:color w:val="000000" w:themeColor="text1"/>
                <w:sz w:val="26"/>
                <w:szCs w:val="26"/>
              </w:rPr>
              <w:t>của</w:t>
            </w:r>
            <w:r w:rsidRPr="006414C3">
              <w:rPr>
                <w:color w:val="000000" w:themeColor="text1"/>
                <w:sz w:val="26"/>
                <w:szCs w:val="26"/>
                <w:lang w:val="vi-VN"/>
              </w:rPr>
              <w:t xml:space="preserve"> </w:t>
            </w:r>
            <w:r w:rsidRPr="006414C3">
              <w:rPr>
                <w:color w:val="000000" w:themeColor="text1"/>
                <w:sz w:val="26"/>
                <w:szCs w:val="26"/>
              </w:rPr>
              <w:t>doanh</w:t>
            </w:r>
            <w:r w:rsidRPr="006414C3">
              <w:rPr>
                <w:color w:val="000000" w:themeColor="text1"/>
                <w:sz w:val="26"/>
                <w:szCs w:val="26"/>
                <w:lang w:val="vi-VN"/>
              </w:rPr>
              <w:t xml:space="preserve"> </w:t>
            </w:r>
            <w:r w:rsidRPr="006414C3">
              <w:rPr>
                <w:color w:val="000000" w:themeColor="text1"/>
                <w:sz w:val="26"/>
                <w:szCs w:val="26"/>
              </w:rPr>
              <w:t>nghiệp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24</w:t>
            </w:r>
          </w:p>
        </w:tc>
        <w:tc>
          <w:tcPr>
            <w:tcW w:w="5648" w:type="dxa"/>
            <w:shd w:val="clear" w:color="auto" w:fill="auto"/>
          </w:tcPr>
          <w:p w:rsidR="009F0084" w:rsidRPr="006414C3" w:rsidRDefault="009F0084" w:rsidP="00A36711">
            <w:pPr>
              <w:pStyle w:val="NormalWeb"/>
              <w:spacing w:before="0" w:beforeAutospacing="0" w:after="0" w:afterAutospacing="0" w:line="360" w:lineRule="auto"/>
              <w:jc w:val="both"/>
              <w:rPr>
                <w:color w:val="000000" w:themeColor="text1"/>
                <w:sz w:val="26"/>
                <w:szCs w:val="26"/>
              </w:rPr>
            </w:pPr>
            <w:r w:rsidRPr="006414C3">
              <w:rPr>
                <w:color w:val="000000" w:themeColor="text1"/>
                <w:sz w:val="26"/>
                <w:szCs w:val="26"/>
              </w:rPr>
              <w:t>Thực trạng và giải pháp về năng lực cạnh tranh của doanh nghiệp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25</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hAnsi="Times New Roman"/>
                <w:color w:val="000000" w:themeColor="text1"/>
                <w:sz w:val="26"/>
                <w:szCs w:val="26"/>
              </w:rPr>
            </w:pPr>
            <w:r w:rsidRPr="006414C3">
              <w:rPr>
                <w:rFonts w:ascii="Times New Roman" w:hAnsi="Times New Roman"/>
                <w:color w:val="000000" w:themeColor="text1"/>
                <w:sz w:val="26"/>
                <w:szCs w:val="26"/>
              </w:rPr>
              <w:t>Thực trạng và giải pháp về nhu cầu người dùng của doanh nghiệp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26</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 xml:space="preserve">Thực trạng và giải pháp </w:t>
            </w:r>
            <w:r w:rsidRPr="006414C3">
              <w:rPr>
                <w:rFonts w:ascii="Times New Roman" w:hAnsi="Times New Roman"/>
                <w:color w:val="000000" w:themeColor="text1"/>
                <w:sz w:val="26"/>
                <w:szCs w:val="26"/>
              </w:rPr>
              <w:t>về sự hài lòng của khách hàng về sản phẩm hay dịch vụ của doanh nghiệp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27</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Phân tích và đề xuất các giải pháp về các yếu tố ảnh hưởng quyết định mua đối với một sản phẩm hay dịch vụ cụ thể của doanh nghiệp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28</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Phân tích và thiết kế thông điệp quảng cáo cho sản phẩm hay dịch vụ</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29</w:t>
            </w:r>
          </w:p>
        </w:tc>
        <w:tc>
          <w:tcPr>
            <w:tcW w:w="5648" w:type="dxa"/>
            <w:shd w:val="clear" w:color="auto" w:fill="auto"/>
          </w:tcPr>
          <w:p w:rsidR="009F0084" w:rsidRPr="006414C3" w:rsidRDefault="009F0084" w:rsidP="00A36711">
            <w:pPr>
              <w:pStyle w:val="NormalWeb"/>
              <w:spacing w:before="0" w:beforeAutospacing="0" w:after="0" w:afterAutospacing="0" w:line="360" w:lineRule="auto"/>
              <w:jc w:val="both"/>
              <w:rPr>
                <w:color w:val="000000" w:themeColor="text1"/>
                <w:sz w:val="26"/>
                <w:szCs w:val="26"/>
              </w:rPr>
            </w:pPr>
            <w:r w:rsidRPr="006414C3">
              <w:rPr>
                <w:color w:val="000000" w:themeColor="text1"/>
                <w:sz w:val="26"/>
                <w:szCs w:val="26"/>
              </w:rPr>
              <w:t xml:space="preserve">Hoạch định, tổ chức, thực hiện chương trình khuyến mại cho sản phẩm hay dịch vụ cụ thể của doanh nghiệp </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30</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 xml:space="preserve">Phân tích và xây dựng chương trình ưu đãi dành cho khách hàng trung thành </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lastRenderedPageBreak/>
              <w:t>31</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Phân tích và xây dựng kế hoạch marketing cho sản phẩm hay dịch vụ của doanh nghiệp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lastRenderedPageBreak/>
              <w:t>32</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Phân tích và đề xuất các giải pháp nhằm tăng lòng trung thành khách hàng đối với doanh nghiệp</w:t>
            </w:r>
          </w:p>
        </w:tc>
        <w:tc>
          <w:tcPr>
            <w:tcW w:w="3150" w:type="dxa"/>
            <w:vMerge w:val="restart"/>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ThS Nguyễn Trọng Tín</w:t>
            </w:r>
          </w:p>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nttinqt@hcmulaw.edu.vn</w:t>
            </w: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33</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Phân tích và đề xuất các giải pháp nhằm tăng sự hài lòng của khách hàng đối với doanh nghiệp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34</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Phân tích và đề xuất các giải pháp về hành vi mua của khách hàng tại doanh nghiệp hoặc hệ thống siêu thị/cửa hàng tiện lợi</w:t>
            </w:r>
          </w:p>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35</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Phân tích và đề xuất các giải pháp về Hành vi mua hàng trực tuyến của doanh nghiệp hoặc các trang thương mại điện tử (Tiki, Lazada, Shopee ...)</w:t>
            </w:r>
          </w:p>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36</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Phân tích và đề xuất các giải pháp nhằm Hoàn thiện hoạt động bán lẻ tại ... (doanh nghiệp, siêu thị, ngành hàng ...)</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37</w:t>
            </w:r>
          </w:p>
        </w:tc>
        <w:tc>
          <w:tcPr>
            <w:tcW w:w="5648" w:type="dxa"/>
            <w:shd w:val="clear" w:color="auto" w:fill="auto"/>
          </w:tcPr>
          <w:p w:rsidR="009F0084" w:rsidRPr="006414C3" w:rsidRDefault="009F0084" w:rsidP="00A36711">
            <w:pPr>
              <w:pStyle w:val="ListParagraph"/>
              <w:spacing w:after="0" w:line="360" w:lineRule="auto"/>
              <w:ind w:left="0"/>
              <w:jc w:val="both"/>
              <w:rPr>
                <w:rFonts w:ascii="Times New Roman" w:hAnsi="Times New Roman"/>
                <w:b/>
                <w:bCs/>
                <w:color w:val="000000" w:themeColor="text1"/>
                <w:sz w:val="26"/>
                <w:szCs w:val="26"/>
              </w:rPr>
            </w:pPr>
            <w:r w:rsidRPr="006414C3">
              <w:rPr>
                <w:rFonts w:ascii="Times New Roman" w:hAnsi="Times New Roman"/>
                <w:color w:val="000000" w:themeColor="text1"/>
                <w:sz w:val="26"/>
                <w:szCs w:val="26"/>
              </w:rPr>
              <w:t>Phân tích hành vi mua của khách hàng đối với một hay nhiều sản phẩm/dịch vụ của doanh nghiệp; từ đó, đề xuất các giải pháp marketing phù hợp cho doanh nghiệp</w:t>
            </w:r>
          </w:p>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p>
        </w:tc>
        <w:tc>
          <w:tcPr>
            <w:tcW w:w="3150" w:type="dxa"/>
            <w:vMerge w:val="restart"/>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ThS Trần Thùy Nhung</w:t>
            </w:r>
          </w:p>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ttnhung@hcmulaw.edu.vn</w:t>
            </w: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38</w:t>
            </w:r>
          </w:p>
        </w:tc>
        <w:tc>
          <w:tcPr>
            <w:tcW w:w="5648" w:type="dxa"/>
            <w:shd w:val="clear" w:color="auto" w:fill="auto"/>
          </w:tcPr>
          <w:p w:rsidR="009F0084" w:rsidRPr="006414C3" w:rsidRDefault="009F0084" w:rsidP="00A36711">
            <w:pPr>
              <w:pStyle w:val="ListParagraph"/>
              <w:spacing w:after="0" w:line="360" w:lineRule="auto"/>
              <w:ind w:left="0"/>
              <w:jc w:val="both"/>
              <w:rPr>
                <w:rFonts w:ascii="Times New Roman" w:hAnsi="Times New Roman"/>
                <w:b/>
                <w:bCs/>
                <w:color w:val="000000" w:themeColor="text1"/>
                <w:sz w:val="26"/>
                <w:szCs w:val="26"/>
              </w:rPr>
            </w:pPr>
            <w:r w:rsidRPr="006414C3">
              <w:rPr>
                <w:rFonts w:ascii="Times New Roman" w:hAnsi="Times New Roman"/>
                <w:color w:val="000000" w:themeColor="text1"/>
                <w:sz w:val="26"/>
                <w:szCs w:val="26"/>
              </w:rPr>
              <w:t xml:space="preserve">Phân tích ưu khuyết điểm của một </w:t>
            </w:r>
            <w:r w:rsidRPr="006414C3">
              <w:rPr>
                <w:rFonts w:ascii="Times New Roman" w:hAnsi="Times New Roman"/>
                <w:color w:val="000000" w:themeColor="text1"/>
                <w:sz w:val="26"/>
                <w:szCs w:val="26"/>
                <w:u w:val="single"/>
              </w:rPr>
              <w:t>chiến dịch</w:t>
            </w:r>
            <w:r w:rsidRPr="006414C3">
              <w:rPr>
                <w:rFonts w:ascii="Times New Roman" w:hAnsi="Times New Roman"/>
                <w:color w:val="000000" w:themeColor="text1"/>
                <w:sz w:val="26"/>
                <w:szCs w:val="26"/>
              </w:rPr>
              <w:t xml:space="preserve"> marketing; từ đó, đề xuất các giải pháp xây dựng chiến dịch marketing hoàn thiện hơn cho doanh nghiệp</w:t>
            </w:r>
          </w:p>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39</w:t>
            </w:r>
          </w:p>
        </w:tc>
        <w:tc>
          <w:tcPr>
            <w:tcW w:w="5648" w:type="dxa"/>
            <w:shd w:val="clear" w:color="auto" w:fill="auto"/>
          </w:tcPr>
          <w:p w:rsidR="009F0084" w:rsidRPr="006414C3" w:rsidRDefault="009F0084" w:rsidP="00A36711">
            <w:pPr>
              <w:pStyle w:val="ListParagraph"/>
              <w:spacing w:after="0" w:line="360" w:lineRule="auto"/>
              <w:ind w:left="0"/>
              <w:jc w:val="both"/>
              <w:rPr>
                <w:rFonts w:ascii="Times New Roman" w:hAnsi="Times New Roman"/>
                <w:b/>
                <w:bCs/>
                <w:color w:val="000000" w:themeColor="text1"/>
                <w:sz w:val="26"/>
                <w:szCs w:val="26"/>
              </w:rPr>
            </w:pPr>
            <w:r w:rsidRPr="006414C3">
              <w:rPr>
                <w:rFonts w:ascii="Times New Roman" w:hAnsi="Times New Roman"/>
                <w:color w:val="000000" w:themeColor="text1"/>
                <w:sz w:val="26"/>
                <w:szCs w:val="26"/>
              </w:rPr>
              <w:t>Phân tích ưu khuyết điểm của chiến lược phát triển thị trường của một doanh nghiệp; từ đó, đề xuất các giải pháp xây dựng chiến lược phát triển thị trường hoàn thiện hơn cho doanh nghiệp</w:t>
            </w:r>
          </w:p>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40</w:t>
            </w:r>
          </w:p>
        </w:tc>
        <w:tc>
          <w:tcPr>
            <w:tcW w:w="5648" w:type="dxa"/>
            <w:shd w:val="clear" w:color="auto" w:fill="auto"/>
          </w:tcPr>
          <w:p w:rsidR="009F0084" w:rsidRPr="006414C3" w:rsidRDefault="009F0084" w:rsidP="00A36711">
            <w:pPr>
              <w:pStyle w:val="ListParagraph"/>
              <w:spacing w:after="0" w:line="360" w:lineRule="auto"/>
              <w:ind w:left="0"/>
              <w:jc w:val="both"/>
              <w:rPr>
                <w:rFonts w:ascii="Times New Roman" w:hAnsi="Times New Roman"/>
                <w:b/>
                <w:bCs/>
                <w:color w:val="000000" w:themeColor="text1"/>
                <w:sz w:val="26"/>
                <w:szCs w:val="26"/>
              </w:rPr>
            </w:pPr>
            <w:r w:rsidRPr="006414C3">
              <w:rPr>
                <w:rFonts w:ascii="Times New Roman" w:hAnsi="Times New Roman"/>
                <w:color w:val="000000" w:themeColor="text1"/>
                <w:sz w:val="26"/>
                <w:szCs w:val="26"/>
              </w:rPr>
              <w:t xml:space="preserve">Phân tích thành công và thách thức của chiến lược phát triển sản phẩm của một doanh nghiệp; từ đó, </w:t>
            </w:r>
            <w:r w:rsidRPr="006414C3">
              <w:rPr>
                <w:rFonts w:ascii="Times New Roman" w:hAnsi="Times New Roman"/>
                <w:color w:val="000000" w:themeColor="text1"/>
                <w:sz w:val="26"/>
                <w:szCs w:val="26"/>
              </w:rPr>
              <w:lastRenderedPageBreak/>
              <w:t>đề xuất các giải pháp xây dựng chiến lược phát triển sản phẩm hoàn thiện hơn cho doanh nghiệp</w:t>
            </w:r>
          </w:p>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lastRenderedPageBreak/>
              <w:t>41</w:t>
            </w:r>
          </w:p>
        </w:tc>
        <w:tc>
          <w:tcPr>
            <w:tcW w:w="5648" w:type="dxa"/>
            <w:shd w:val="clear" w:color="auto" w:fill="auto"/>
          </w:tcPr>
          <w:p w:rsidR="009F0084" w:rsidRPr="006414C3" w:rsidRDefault="009F0084" w:rsidP="00A36711">
            <w:pPr>
              <w:pStyle w:val="ListParagraph"/>
              <w:spacing w:after="0" w:line="360" w:lineRule="auto"/>
              <w:ind w:left="0"/>
              <w:jc w:val="both"/>
              <w:rPr>
                <w:rFonts w:ascii="Times New Roman" w:hAnsi="Times New Roman"/>
                <w:b/>
                <w:bCs/>
                <w:color w:val="000000" w:themeColor="text1"/>
                <w:sz w:val="26"/>
                <w:szCs w:val="26"/>
              </w:rPr>
            </w:pPr>
            <w:r w:rsidRPr="006414C3">
              <w:rPr>
                <w:rFonts w:ascii="Times New Roman" w:hAnsi="Times New Roman"/>
                <w:color w:val="000000" w:themeColor="text1"/>
                <w:sz w:val="26"/>
                <w:szCs w:val="26"/>
              </w:rPr>
              <w:t>Phân tích ưu khuyết điểm của chiến lược xúc tiến (chiêu thị) của một doanh nghiệp cụ thể; từ đó, đề xuất các giải pháp xây dựng chiến lược phát triển xúc tiến hoàn thiện hơn cho doanh nghiệp</w:t>
            </w:r>
          </w:p>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42</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hAnsi="Times New Roman"/>
                <w:color w:val="000000" w:themeColor="text1"/>
                <w:sz w:val="26"/>
                <w:szCs w:val="26"/>
              </w:rPr>
            </w:pPr>
            <w:r w:rsidRPr="006414C3">
              <w:rPr>
                <w:rFonts w:ascii="Times New Roman" w:eastAsia="Times New Roman" w:hAnsi="Times New Roman"/>
                <w:color w:val="000000" w:themeColor="text1"/>
                <w:sz w:val="26"/>
                <w:szCs w:val="26"/>
              </w:rPr>
              <w:t>Phân tích và xây dựng quy trình quản lý bán hàng cho doanh nghiệp</w:t>
            </w:r>
          </w:p>
        </w:tc>
        <w:tc>
          <w:tcPr>
            <w:tcW w:w="3150" w:type="dxa"/>
            <w:vMerge w:val="restart"/>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TS Lương Công Nguyên</w:t>
            </w:r>
          </w:p>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r w:rsidRPr="006414C3">
              <w:rPr>
                <w:rFonts w:ascii="Times New Roman" w:hAnsi="Times New Roman" w:cs="Times New Roman"/>
                <w:color w:val="000000" w:themeColor="text1"/>
                <w:sz w:val="26"/>
                <w:szCs w:val="26"/>
              </w:rPr>
              <w:t>lcnguyen@hcmulaw.edu.vn</w:t>
            </w: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43</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Phân tích và xây dựng kế hoạch bán hàng online cho doanh nghiệp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44</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Phân tích cơ hội và nguy cơ của doanh nghiệp trong tình hình dịch bệnh Covid-19; từ đó đề xuất các giải pháp cho doanh nghiệp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45</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Phân tích tác động của chính sách tiền tệ mở rộng của chính phủ trong giai đoạn hiện nay đến doanh nghiệp; từ đó đề xuất các giải pháp cho doanh nghiệp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r w:rsidR="009F0084" w:rsidRPr="006414C3" w:rsidTr="00A36711">
        <w:tc>
          <w:tcPr>
            <w:tcW w:w="670" w:type="dxa"/>
            <w:shd w:val="clear" w:color="auto" w:fill="auto"/>
          </w:tcPr>
          <w:p w:rsidR="009F0084" w:rsidRPr="006414C3" w:rsidRDefault="009F0084" w:rsidP="00A36711">
            <w:pPr>
              <w:pStyle w:val="ListParagraph"/>
              <w:spacing w:before="120" w:after="120" w:line="240" w:lineRule="auto"/>
              <w:ind w:left="0"/>
              <w:jc w:val="both"/>
              <w:rPr>
                <w:rFonts w:ascii="Times New Roman" w:eastAsia="Times New Roman" w:hAnsi="Times New Roman"/>
                <w:color w:val="000000" w:themeColor="text1"/>
                <w:sz w:val="26"/>
                <w:szCs w:val="26"/>
              </w:rPr>
            </w:pPr>
            <w:r w:rsidRPr="006414C3">
              <w:rPr>
                <w:rFonts w:ascii="Times New Roman" w:eastAsia="Times New Roman" w:hAnsi="Times New Roman"/>
                <w:color w:val="000000" w:themeColor="text1"/>
                <w:sz w:val="26"/>
                <w:szCs w:val="26"/>
              </w:rPr>
              <w:t>46</w:t>
            </w:r>
          </w:p>
        </w:tc>
        <w:tc>
          <w:tcPr>
            <w:tcW w:w="5648" w:type="dxa"/>
            <w:shd w:val="clear" w:color="auto" w:fill="auto"/>
          </w:tcPr>
          <w:p w:rsidR="009F0084" w:rsidRPr="006414C3" w:rsidRDefault="009F0084" w:rsidP="00A36711">
            <w:pPr>
              <w:pStyle w:val="ListParagraph"/>
              <w:spacing w:before="120" w:after="120" w:line="240" w:lineRule="auto"/>
              <w:ind w:left="0"/>
              <w:jc w:val="both"/>
              <w:rPr>
                <w:rFonts w:ascii="Times New Roman" w:hAnsi="Times New Roman"/>
                <w:color w:val="000000" w:themeColor="text1"/>
                <w:sz w:val="26"/>
                <w:szCs w:val="26"/>
              </w:rPr>
            </w:pPr>
            <w:r w:rsidRPr="006414C3">
              <w:rPr>
                <w:rFonts w:ascii="Times New Roman" w:eastAsia="Times New Roman" w:hAnsi="Times New Roman"/>
                <w:color w:val="000000" w:themeColor="text1"/>
                <w:sz w:val="26"/>
                <w:szCs w:val="26"/>
              </w:rPr>
              <w:t>Phân tích và xây dựng bộ tiêu chí đánh giá nhân sự cho bộ phận kinh doanh của doanh nghiệp</w:t>
            </w:r>
          </w:p>
        </w:tc>
        <w:tc>
          <w:tcPr>
            <w:tcW w:w="3150" w:type="dxa"/>
            <w:vMerge/>
            <w:shd w:val="clear" w:color="auto" w:fill="auto"/>
          </w:tcPr>
          <w:p w:rsidR="009F0084" w:rsidRPr="006414C3" w:rsidRDefault="009F0084" w:rsidP="00A36711">
            <w:pPr>
              <w:spacing w:before="240" w:line="312" w:lineRule="auto"/>
              <w:jc w:val="both"/>
              <w:rPr>
                <w:rFonts w:ascii="Times New Roman" w:hAnsi="Times New Roman" w:cs="Times New Roman"/>
                <w:color w:val="000000" w:themeColor="text1"/>
                <w:sz w:val="26"/>
                <w:szCs w:val="26"/>
              </w:rPr>
            </w:pPr>
          </w:p>
        </w:tc>
      </w:tr>
    </w:tbl>
    <w:p w:rsidR="009F0084" w:rsidRPr="006414C3" w:rsidRDefault="009F0084" w:rsidP="009F0084">
      <w:pPr>
        <w:tabs>
          <w:tab w:val="left" w:pos="3060"/>
        </w:tabs>
        <w:spacing w:line="288" w:lineRule="auto"/>
        <w:jc w:val="both"/>
        <w:rPr>
          <w:rFonts w:ascii="Times New Roman" w:hAnsi="Times New Roman" w:cs="Times New Roman"/>
          <w:b/>
          <w:bCs/>
          <w:color w:val="000000"/>
          <w:sz w:val="26"/>
          <w:szCs w:val="26"/>
          <w:lang w:val="vi-VN"/>
        </w:rPr>
      </w:pPr>
    </w:p>
    <w:p w:rsidR="009F0084" w:rsidRPr="006414C3" w:rsidRDefault="009F0084" w:rsidP="009F0084">
      <w:pPr>
        <w:tabs>
          <w:tab w:val="left" w:pos="3060"/>
        </w:tabs>
        <w:spacing w:line="288" w:lineRule="auto"/>
        <w:jc w:val="both"/>
        <w:rPr>
          <w:rFonts w:ascii="Times New Roman" w:hAnsi="Times New Roman" w:cs="Times New Roman"/>
          <w:b/>
          <w:bCs/>
          <w:color w:val="000000"/>
          <w:sz w:val="26"/>
          <w:szCs w:val="26"/>
          <w:lang w:val="vi-VN"/>
        </w:rPr>
      </w:pPr>
      <w:r w:rsidRPr="006414C3">
        <w:rPr>
          <w:rFonts w:ascii="Times New Roman" w:hAnsi="Times New Roman" w:cs="Times New Roman"/>
          <w:b/>
          <w:bCs/>
          <w:color w:val="000000"/>
          <w:sz w:val="26"/>
          <w:szCs w:val="26"/>
          <w:lang w:val="vi-VN"/>
        </w:rPr>
        <w:t>Lưu ý:</w:t>
      </w:r>
    </w:p>
    <w:p w:rsidR="009F0084" w:rsidRPr="006414C3" w:rsidRDefault="009F0084" w:rsidP="009F0084">
      <w:pPr>
        <w:tabs>
          <w:tab w:val="left" w:pos="3060"/>
        </w:tabs>
        <w:spacing w:line="288" w:lineRule="auto"/>
        <w:jc w:val="both"/>
        <w:rPr>
          <w:rFonts w:ascii="Times New Roman" w:hAnsi="Times New Roman" w:cs="Times New Roman"/>
          <w:bCs/>
          <w:color w:val="000000"/>
          <w:sz w:val="26"/>
          <w:szCs w:val="26"/>
        </w:rPr>
      </w:pPr>
      <w:r w:rsidRPr="006414C3">
        <w:rPr>
          <w:rFonts w:ascii="Times New Roman" w:hAnsi="Times New Roman" w:cs="Times New Roman"/>
          <w:bCs/>
          <w:color w:val="000000"/>
          <w:sz w:val="26"/>
          <w:szCs w:val="26"/>
        </w:rPr>
        <w:t>- Sinh viên có thể chọn một</w:t>
      </w:r>
      <w:r w:rsidRPr="006414C3">
        <w:rPr>
          <w:rFonts w:ascii="Times New Roman" w:hAnsi="Times New Roman" w:cs="Times New Roman"/>
          <w:bCs/>
          <w:color w:val="000000"/>
          <w:sz w:val="26"/>
          <w:szCs w:val="26"/>
          <w:lang w:val="vi-VN"/>
        </w:rPr>
        <w:t xml:space="preserve"> doanh nghiệp có sẵn, hoặc </w:t>
      </w:r>
      <w:r w:rsidRPr="006414C3">
        <w:rPr>
          <w:rFonts w:ascii="Times New Roman" w:hAnsi="Times New Roman" w:cs="Times New Roman"/>
          <w:bCs/>
          <w:color w:val="000000"/>
          <w:sz w:val="26"/>
          <w:szCs w:val="26"/>
        </w:rPr>
        <w:t xml:space="preserve">đề xuất một </w:t>
      </w:r>
      <w:r w:rsidRPr="006414C3">
        <w:rPr>
          <w:rFonts w:ascii="Times New Roman" w:hAnsi="Times New Roman" w:cs="Times New Roman"/>
          <w:bCs/>
          <w:color w:val="000000"/>
          <w:sz w:val="26"/>
          <w:szCs w:val="26"/>
          <w:lang w:val="vi-VN"/>
        </w:rPr>
        <w:t xml:space="preserve">doanh nghiệp </w:t>
      </w:r>
      <w:r w:rsidRPr="006414C3">
        <w:rPr>
          <w:rFonts w:ascii="Times New Roman" w:hAnsi="Times New Roman" w:cs="Times New Roman"/>
          <w:bCs/>
          <w:color w:val="000000"/>
          <w:sz w:val="26"/>
          <w:szCs w:val="26"/>
        </w:rPr>
        <w:t>khởi nghiệp do sinh viên tự nghĩ ra</w:t>
      </w:r>
    </w:p>
    <w:p w:rsidR="007D6EF6" w:rsidRPr="006414C3" w:rsidRDefault="009F0084" w:rsidP="009F0084">
      <w:pPr>
        <w:spacing w:before="120" w:after="120"/>
        <w:jc w:val="both"/>
        <w:rPr>
          <w:rFonts w:ascii="Times New Roman" w:hAnsi="Times New Roman" w:cs="Times New Roman"/>
          <w:b/>
          <w:bCs/>
          <w:color w:val="000000" w:themeColor="text1"/>
          <w:sz w:val="26"/>
          <w:szCs w:val="26"/>
        </w:rPr>
      </w:pPr>
      <w:r w:rsidRPr="006414C3">
        <w:rPr>
          <w:rFonts w:ascii="Times New Roman" w:hAnsi="Times New Roman" w:cs="Times New Roman"/>
          <w:b/>
          <w:color w:val="000000" w:themeColor="text1"/>
          <w:sz w:val="26"/>
          <w:szCs w:val="26"/>
        </w:rPr>
        <w:t>4.</w:t>
      </w:r>
      <w:r w:rsidRPr="006414C3">
        <w:rPr>
          <w:rFonts w:ascii="Times New Roman" w:hAnsi="Times New Roman" w:cs="Times New Roman"/>
          <w:color w:val="000000" w:themeColor="text1"/>
          <w:sz w:val="26"/>
          <w:szCs w:val="26"/>
        </w:rPr>
        <w:t xml:space="preserve"> </w:t>
      </w:r>
      <w:r w:rsidR="00B640A6" w:rsidRPr="006414C3">
        <w:rPr>
          <w:rFonts w:ascii="Times New Roman" w:hAnsi="Times New Roman" w:cs="Times New Roman"/>
          <w:b/>
          <w:bCs/>
          <w:color w:val="000000" w:themeColor="text1"/>
          <w:sz w:val="26"/>
          <w:szCs w:val="26"/>
        </w:rPr>
        <w:t xml:space="preserve">Nội dung BCTT </w:t>
      </w:r>
    </w:p>
    <w:p w:rsidR="00B640A6" w:rsidRPr="006414C3" w:rsidRDefault="007D6EF6" w:rsidP="009F0084">
      <w:pPr>
        <w:spacing w:before="120" w:after="120"/>
        <w:jc w:val="both"/>
        <w:rPr>
          <w:rFonts w:ascii="Times New Roman" w:hAnsi="Times New Roman" w:cs="Times New Roman"/>
          <w:bCs/>
          <w:color w:val="000000" w:themeColor="text1"/>
          <w:sz w:val="26"/>
          <w:szCs w:val="26"/>
        </w:rPr>
      </w:pPr>
      <w:r w:rsidRPr="006414C3">
        <w:rPr>
          <w:rFonts w:ascii="Times New Roman" w:hAnsi="Times New Roman" w:cs="Times New Roman"/>
          <w:bCs/>
          <w:color w:val="000000" w:themeColor="text1"/>
          <w:sz w:val="26"/>
          <w:szCs w:val="26"/>
        </w:rPr>
        <w:t>T</w:t>
      </w:r>
      <w:r w:rsidR="00B640A6" w:rsidRPr="006414C3">
        <w:rPr>
          <w:rFonts w:ascii="Times New Roman" w:hAnsi="Times New Roman" w:cs="Times New Roman"/>
          <w:bCs/>
          <w:color w:val="000000" w:themeColor="text1"/>
          <w:sz w:val="26"/>
          <w:szCs w:val="26"/>
        </w:rPr>
        <w:t>heo</w:t>
      </w:r>
      <w:r w:rsidRPr="006414C3">
        <w:rPr>
          <w:rFonts w:ascii="Times New Roman" w:hAnsi="Times New Roman" w:cs="Times New Roman"/>
          <w:bCs/>
          <w:color w:val="000000" w:themeColor="text1"/>
          <w:sz w:val="26"/>
          <w:szCs w:val="26"/>
        </w:rPr>
        <w:t xml:space="preserve"> mục 4,</w:t>
      </w:r>
      <w:r w:rsidR="00B640A6" w:rsidRPr="006414C3">
        <w:rPr>
          <w:rFonts w:ascii="Times New Roman" w:hAnsi="Times New Roman" w:cs="Times New Roman"/>
          <w:bCs/>
          <w:color w:val="000000" w:themeColor="text1"/>
          <w:sz w:val="26"/>
          <w:szCs w:val="26"/>
        </w:rPr>
        <w:t xml:space="preserve"> Quy định số 70/KH-DHL</w:t>
      </w:r>
    </w:p>
    <w:p w:rsidR="007D6EF6" w:rsidRPr="006414C3" w:rsidRDefault="007D6EF6" w:rsidP="009F0084">
      <w:pPr>
        <w:spacing w:before="120" w:after="120"/>
        <w:jc w:val="both"/>
        <w:rPr>
          <w:rFonts w:ascii="Times New Roman" w:hAnsi="Times New Roman" w:cs="Times New Roman"/>
          <w:b/>
          <w:bCs/>
          <w:color w:val="000000" w:themeColor="text1"/>
          <w:sz w:val="26"/>
          <w:szCs w:val="26"/>
        </w:rPr>
      </w:pPr>
    </w:p>
    <w:p w:rsidR="009F0084" w:rsidRPr="006414C3" w:rsidRDefault="009F0084" w:rsidP="009F0084">
      <w:pPr>
        <w:spacing w:before="120" w:after="120"/>
        <w:jc w:val="both"/>
        <w:rPr>
          <w:rFonts w:ascii="Times New Roman" w:hAnsi="Times New Roman" w:cs="Times New Roman"/>
          <w:b/>
          <w:bCs/>
          <w:color w:val="000000" w:themeColor="text1"/>
          <w:sz w:val="26"/>
          <w:szCs w:val="26"/>
        </w:rPr>
      </w:pPr>
      <w:r w:rsidRPr="006414C3">
        <w:rPr>
          <w:rFonts w:ascii="Times New Roman" w:hAnsi="Times New Roman" w:cs="Times New Roman"/>
          <w:b/>
          <w:bCs/>
          <w:color w:val="000000" w:themeColor="text1"/>
          <w:sz w:val="26"/>
          <w:szCs w:val="26"/>
        </w:rPr>
        <w:t xml:space="preserve">5. </w:t>
      </w:r>
      <w:r w:rsidR="007D6EF6" w:rsidRPr="006414C3">
        <w:rPr>
          <w:rFonts w:ascii="Times New Roman" w:hAnsi="Times New Roman" w:cs="Times New Roman"/>
          <w:b/>
          <w:bCs/>
          <w:color w:val="000000" w:themeColor="text1"/>
          <w:sz w:val="26"/>
          <w:szCs w:val="26"/>
        </w:rPr>
        <w:t>Tiêu chí đánh giá (chấm điểm)</w:t>
      </w:r>
    </w:p>
    <w:p w:rsidR="007D6EF6" w:rsidRPr="006414C3" w:rsidRDefault="007D6EF6" w:rsidP="007D6EF6">
      <w:pPr>
        <w:spacing w:before="120" w:after="120"/>
        <w:jc w:val="both"/>
        <w:rPr>
          <w:rFonts w:ascii="Times New Roman" w:hAnsi="Times New Roman" w:cs="Times New Roman"/>
          <w:bCs/>
          <w:color w:val="000000" w:themeColor="text1"/>
          <w:sz w:val="26"/>
          <w:szCs w:val="26"/>
        </w:rPr>
      </w:pPr>
      <w:r w:rsidRPr="006414C3">
        <w:rPr>
          <w:rFonts w:ascii="Times New Roman" w:hAnsi="Times New Roman" w:cs="Times New Roman"/>
          <w:bCs/>
          <w:color w:val="000000" w:themeColor="text1"/>
          <w:sz w:val="26"/>
          <w:szCs w:val="26"/>
        </w:rPr>
        <w:t>Theo mục 5, Quy định số 70/KH-DHL</w:t>
      </w:r>
    </w:p>
    <w:p w:rsidR="009F0084" w:rsidRPr="006414C3" w:rsidRDefault="007D6EF6" w:rsidP="009F0084">
      <w:pPr>
        <w:tabs>
          <w:tab w:val="left" w:pos="3060"/>
        </w:tabs>
        <w:spacing w:line="288" w:lineRule="auto"/>
        <w:jc w:val="both"/>
        <w:rPr>
          <w:rFonts w:ascii="Times New Roman" w:hAnsi="Times New Roman" w:cs="Times New Roman"/>
          <w:b/>
          <w:color w:val="000000"/>
          <w:sz w:val="26"/>
          <w:szCs w:val="26"/>
          <w:lang w:val="vi-VN"/>
        </w:rPr>
      </w:pPr>
      <w:r w:rsidRPr="006414C3">
        <w:rPr>
          <w:rFonts w:ascii="Times New Roman" w:hAnsi="Times New Roman" w:cs="Times New Roman"/>
          <w:bCs/>
          <w:color w:val="000000"/>
          <w:sz w:val="26"/>
          <w:szCs w:val="26"/>
        </w:rPr>
        <w:t>Tuy nhiên cần lưu ý g</w:t>
      </w:r>
      <w:r w:rsidR="009F0084" w:rsidRPr="006414C3">
        <w:rPr>
          <w:rFonts w:ascii="Times New Roman" w:hAnsi="Times New Roman" w:cs="Times New Roman"/>
          <w:bCs/>
          <w:color w:val="000000"/>
          <w:sz w:val="26"/>
          <w:szCs w:val="26"/>
          <w:lang w:val="vi-VN"/>
        </w:rPr>
        <w:t>iảng viên chấm bài có quyền kiểm tra đạo văn bằng bất cứ phần mềm nào và</w:t>
      </w:r>
      <w:r w:rsidR="009F0084" w:rsidRPr="006414C3">
        <w:rPr>
          <w:rFonts w:ascii="Times New Roman" w:hAnsi="Times New Roman" w:cs="Times New Roman"/>
          <w:bCs/>
          <w:color w:val="000000"/>
          <w:sz w:val="26"/>
          <w:szCs w:val="26"/>
        </w:rPr>
        <w:t xml:space="preserve"> nếu phát hiện BCTT</w:t>
      </w:r>
      <w:r w:rsidR="009F0084" w:rsidRPr="006414C3">
        <w:rPr>
          <w:rFonts w:ascii="Times New Roman" w:hAnsi="Times New Roman" w:cs="Times New Roman"/>
          <w:bCs/>
          <w:color w:val="000000"/>
          <w:sz w:val="26"/>
          <w:szCs w:val="26"/>
          <w:lang w:val="vi-VN"/>
        </w:rPr>
        <w:t xml:space="preserve"> có hơn </w:t>
      </w:r>
      <w:r w:rsidR="009F0084" w:rsidRPr="006414C3">
        <w:rPr>
          <w:rFonts w:ascii="Times New Roman" w:hAnsi="Times New Roman" w:cs="Times New Roman"/>
          <w:b/>
          <w:color w:val="000000"/>
          <w:sz w:val="26"/>
          <w:szCs w:val="26"/>
          <w:lang w:val="vi-VN"/>
        </w:rPr>
        <w:t>20%</w:t>
      </w:r>
      <w:r w:rsidR="009F0084" w:rsidRPr="006414C3">
        <w:rPr>
          <w:rFonts w:ascii="Times New Roman" w:hAnsi="Times New Roman" w:cs="Times New Roman"/>
          <w:bCs/>
          <w:color w:val="000000"/>
          <w:sz w:val="26"/>
          <w:szCs w:val="26"/>
          <w:lang w:val="vi-VN"/>
        </w:rPr>
        <w:t xml:space="preserve"> đạo văn thì sẽ được chấm </w:t>
      </w:r>
      <w:r w:rsidR="009F0084" w:rsidRPr="006414C3">
        <w:rPr>
          <w:rFonts w:ascii="Times New Roman" w:hAnsi="Times New Roman" w:cs="Times New Roman"/>
          <w:b/>
          <w:bCs/>
          <w:color w:val="000000"/>
          <w:sz w:val="26"/>
          <w:szCs w:val="26"/>
        </w:rPr>
        <w:t>điểm</w:t>
      </w:r>
      <w:r w:rsidR="009F0084" w:rsidRPr="006414C3">
        <w:rPr>
          <w:rFonts w:ascii="Times New Roman" w:hAnsi="Times New Roman" w:cs="Times New Roman"/>
          <w:bCs/>
          <w:color w:val="000000"/>
          <w:sz w:val="26"/>
          <w:szCs w:val="26"/>
        </w:rPr>
        <w:t xml:space="preserve"> </w:t>
      </w:r>
      <w:r w:rsidR="009F0084" w:rsidRPr="006414C3">
        <w:rPr>
          <w:rFonts w:ascii="Times New Roman" w:hAnsi="Times New Roman" w:cs="Times New Roman"/>
          <w:b/>
          <w:color w:val="000000"/>
          <w:sz w:val="26"/>
          <w:szCs w:val="26"/>
          <w:lang w:val="vi-VN"/>
        </w:rPr>
        <w:t xml:space="preserve">trượt </w:t>
      </w:r>
    </w:p>
    <w:p w:rsidR="009F0084" w:rsidRPr="006414C3" w:rsidRDefault="009F0084" w:rsidP="009F0084">
      <w:pPr>
        <w:spacing w:before="120" w:line="312" w:lineRule="auto"/>
        <w:ind w:firstLine="720"/>
        <w:jc w:val="both"/>
        <w:rPr>
          <w:rFonts w:ascii="Times New Roman" w:hAnsi="Times New Roman" w:cs="Times New Roman"/>
          <w:bCs/>
          <w:color w:val="000000" w:themeColor="text1"/>
          <w:sz w:val="26"/>
          <w:szCs w:val="26"/>
        </w:rPr>
      </w:pPr>
      <w:r w:rsidRPr="006414C3">
        <w:rPr>
          <w:rFonts w:ascii="Times New Roman" w:hAnsi="Times New Roman" w:cs="Times New Roman"/>
          <w:b/>
          <w:color w:val="000000" w:themeColor="text1"/>
          <w:sz w:val="26"/>
          <w:szCs w:val="26"/>
        </w:rPr>
        <w:t>Trân trọng./.</w:t>
      </w:r>
    </w:p>
    <w:p w:rsidR="009F0084" w:rsidRPr="006414C3" w:rsidRDefault="009F0084" w:rsidP="009F0084">
      <w:pPr>
        <w:jc w:val="both"/>
        <w:rPr>
          <w:rFonts w:ascii="Times New Roman" w:hAnsi="Times New Roman" w:cs="Times New Roman"/>
          <w:bCs/>
          <w:color w:val="000000" w:themeColor="text1"/>
          <w:sz w:val="26"/>
          <w:szCs w:val="26"/>
        </w:rPr>
      </w:pPr>
      <w:r w:rsidRPr="006414C3">
        <w:rPr>
          <w:rFonts w:ascii="Times New Roman" w:hAnsi="Times New Roman" w:cs="Times New Roman"/>
          <w:bCs/>
          <w:color w:val="000000" w:themeColor="text1"/>
          <w:sz w:val="26"/>
          <w:szCs w:val="26"/>
        </w:rPr>
        <w:tab/>
      </w:r>
      <w:r w:rsidRPr="006414C3">
        <w:rPr>
          <w:rFonts w:ascii="Times New Roman" w:hAnsi="Times New Roman" w:cs="Times New Roman"/>
          <w:bCs/>
          <w:color w:val="000000" w:themeColor="text1"/>
          <w:sz w:val="26"/>
          <w:szCs w:val="26"/>
        </w:rPr>
        <w:tab/>
      </w:r>
      <w:r w:rsidRPr="006414C3">
        <w:rPr>
          <w:rFonts w:ascii="Times New Roman" w:hAnsi="Times New Roman" w:cs="Times New Roman"/>
          <w:bCs/>
          <w:color w:val="000000" w:themeColor="text1"/>
          <w:sz w:val="26"/>
          <w:szCs w:val="26"/>
        </w:rPr>
        <w:tab/>
        <w:t xml:space="preserve">        </w:t>
      </w:r>
      <w:r w:rsidRPr="006414C3">
        <w:rPr>
          <w:rFonts w:ascii="Times New Roman" w:hAnsi="Times New Roman" w:cs="Times New Roman"/>
          <w:bCs/>
          <w:color w:val="000000" w:themeColor="text1"/>
          <w:sz w:val="26"/>
          <w:szCs w:val="26"/>
        </w:rPr>
        <w:tab/>
      </w:r>
      <w:r w:rsidRPr="006414C3">
        <w:rPr>
          <w:rFonts w:ascii="Times New Roman" w:hAnsi="Times New Roman" w:cs="Times New Roman"/>
          <w:bCs/>
          <w:color w:val="000000" w:themeColor="text1"/>
          <w:sz w:val="26"/>
          <w:szCs w:val="26"/>
        </w:rPr>
        <w:tab/>
      </w:r>
      <w:r w:rsidRPr="006414C3">
        <w:rPr>
          <w:rFonts w:ascii="Times New Roman" w:hAnsi="Times New Roman" w:cs="Times New Roman"/>
          <w:bCs/>
          <w:color w:val="000000" w:themeColor="text1"/>
          <w:sz w:val="26"/>
          <w:szCs w:val="26"/>
        </w:rPr>
        <w:tab/>
      </w:r>
      <w:r w:rsidRPr="006414C3">
        <w:rPr>
          <w:rFonts w:ascii="Times New Roman" w:hAnsi="Times New Roman" w:cs="Times New Roman"/>
          <w:bCs/>
          <w:color w:val="000000" w:themeColor="text1"/>
          <w:sz w:val="26"/>
          <w:szCs w:val="26"/>
        </w:rPr>
        <w:tab/>
      </w:r>
      <w:r w:rsidRPr="006414C3">
        <w:rPr>
          <w:rFonts w:ascii="Times New Roman" w:hAnsi="Times New Roman" w:cs="Times New Roman"/>
          <w:bCs/>
          <w:color w:val="000000" w:themeColor="text1"/>
          <w:sz w:val="26"/>
          <w:szCs w:val="26"/>
        </w:rPr>
        <w:tab/>
      </w:r>
      <w:r w:rsidRPr="006414C3">
        <w:rPr>
          <w:rFonts w:ascii="Times New Roman" w:hAnsi="Times New Roman" w:cs="Times New Roman"/>
          <w:b/>
          <w:bCs/>
          <w:color w:val="000000" w:themeColor="text1"/>
          <w:sz w:val="26"/>
          <w:szCs w:val="26"/>
        </w:rPr>
        <w:t>Phó trưởng Bộ môn</w:t>
      </w:r>
    </w:p>
    <w:p w:rsidR="009F0084" w:rsidRPr="006414C3" w:rsidRDefault="009F0084" w:rsidP="009F0084">
      <w:pPr>
        <w:jc w:val="both"/>
        <w:rPr>
          <w:rFonts w:ascii="Times New Roman" w:hAnsi="Times New Roman" w:cs="Times New Roman"/>
          <w:bCs/>
          <w:color w:val="000000" w:themeColor="text1"/>
          <w:sz w:val="26"/>
          <w:szCs w:val="26"/>
        </w:rPr>
      </w:pPr>
      <w:r w:rsidRPr="006414C3">
        <w:rPr>
          <w:rFonts w:ascii="Times New Roman" w:hAnsi="Times New Roman" w:cs="Times New Roman"/>
          <w:bCs/>
          <w:color w:val="000000" w:themeColor="text1"/>
          <w:sz w:val="26"/>
          <w:szCs w:val="26"/>
        </w:rPr>
        <w:tab/>
      </w:r>
      <w:r w:rsidRPr="006414C3">
        <w:rPr>
          <w:rFonts w:ascii="Times New Roman" w:hAnsi="Times New Roman" w:cs="Times New Roman"/>
          <w:bCs/>
          <w:color w:val="000000" w:themeColor="text1"/>
          <w:sz w:val="26"/>
          <w:szCs w:val="26"/>
        </w:rPr>
        <w:tab/>
      </w:r>
      <w:r w:rsidRPr="006414C3">
        <w:rPr>
          <w:rFonts w:ascii="Times New Roman" w:hAnsi="Times New Roman" w:cs="Times New Roman"/>
          <w:bCs/>
          <w:color w:val="000000" w:themeColor="text1"/>
          <w:sz w:val="26"/>
          <w:szCs w:val="26"/>
        </w:rPr>
        <w:tab/>
      </w:r>
      <w:r w:rsidRPr="006414C3">
        <w:rPr>
          <w:rFonts w:ascii="Times New Roman" w:hAnsi="Times New Roman" w:cs="Times New Roman"/>
          <w:bCs/>
          <w:color w:val="000000" w:themeColor="text1"/>
          <w:sz w:val="26"/>
          <w:szCs w:val="26"/>
        </w:rPr>
        <w:tab/>
      </w:r>
      <w:r w:rsidRPr="006414C3">
        <w:rPr>
          <w:rFonts w:ascii="Times New Roman" w:hAnsi="Times New Roman" w:cs="Times New Roman"/>
          <w:bCs/>
          <w:color w:val="000000" w:themeColor="text1"/>
          <w:sz w:val="26"/>
          <w:szCs w:val="26"/>
        </w:rPr>
        <w:tab/>
      </w:r>
      <w:r w:rsidRPr="006414C3">
        <w:rPr>
          <w:rFonts w:ascii="Times New Roman" w:hAnsi="Times New Roman" w:cs="Times New Roman"/>
          <w:bCs/>
          <w:color w:val="000000" w:themeColor="text1"/>
          <w:sz w:val="26"/>
          <w:szCs w:val="26"/>
        </w:rPr>
        <w:tab/>
      </w:r>
      <w:r w:rsidRPr="006414C3">
        <w:rPr>
          <w:rFonts w:ascii="Times New Roman" w:hAnsi="Times New Roman" w:cs="Times New Roman"/>
          <w:bCs/>
          <w:color w:val="000000" w:themeColor="text1"/>
          <w:sz w:val="26"/>
          <w:szCs w:val="26"/>
        </w:rPr>
        <w:tab/>
      </w:r>
      <w:r w:rsidRPr="006414C3">
        <w:rPr>
          <w:rFonts w:ascii="Times New Roman" w:hAnsi="Times New Roman" w:cs="Times New Roman"/>
          <w:bCs/>
          <w:color w:val="000000" w:themeColor="text1"/>
          <w:sz w:val="26"/>
          <w:szCs w:val="26"/>
        </w:rPr>
        <w:tab/>
      </w:r>
    </w:p>
    <w:p w:rsidR="009F0084" w:rsidRPr="006414C3" w:rsidRDefault="009F0084" w:rsidP="009F0084">
      <w:pPr>
        <w:ind w:left="5040" w:firstLine="720"/>
        <w:jc w:val="both"/>
        <w:rPr>
          <w:rFonts w:ascii="Times New Roman" w:hAnsi="Times New Roman" w:cs="Times New Roman"/>
          <w:b/>
          <w:i/>
          <w:color w:val="000000" w:themeColor="text1"/>
          <w:sz w:val="26"/>
          <w:szCs w:val="26"/>
        </w:rPr>
      </w:pPr>
      <w:r w:rsidRPr="006414C3">
        <w:rPr>
          <w:rFonts w:ascii="Times New Roman" w:hAnsi="Times New Roman" w:cs="Times New Roman"/>
          <w:b/>
          <w:bCs/>
          <w:color w:val="000000" w:themeColor="text1"/>
          <w:sz w:val="26"/>
          <w:szCs w:val="26"/>
        </w:rPr>
        <w:t xml:space="preserve"> </w:t>
      </w:r>
      <w:r w:rsidRPr="006414C3">
        <w:rPr>
          <w:rFonts w:ascii="Times New Roman" w:hAnsi="Times New Roman" w:cs="Times New Roman"/>
          <w:bCs/>
          <w:color w:val="000000" w:themeColor="text1"/>
          <w:sz w:val="26"/>
          <w:szCs w:val="26"/>
        </w:rPr>
        <w:t>Hà Thị Thanh Mai</w:t>
      </w:r>
      <w:bookmarkStart w:id="0" w:name="_GoBack"/>
      <w:bookmarkEnd w:id="0"/>
    </w:p>
    <w:sectPr w:rsidR="009F0084" w:rsidRPr="006414C3" w:rsidSect="00DD6429">
      <w:footerReference w:type="default" r:id="rId8"/>
      <w:pgSz w:w="12242" w:h="15842" w:code="1"/>
      <w:pgMar w:top="851" w:right="1418" w:bottom="39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3E2" w:rsidRDefault="00A753E2">
      <w:r>
        <w:separator/>
      </w:r>
    </w:p>
  </w:endnote>
  <w:endnote w:type="continuationSeparator" w:id="0">
    <w:p w:rsidR="00A753E2" w:rsidRDefault="00A7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6C" w:rsidRPr="007D476D" w:rsidRDefault="00957857">
    <w:pPr>
      <w:pStyle w:val="Footer"/>
      <w:jc w:val="right"/>
      <w:rPr>
        <w:rFonts w:ascii="Times New Roman" w:hAnsi="Times New Roman" w:cs="Times New Roman"/>
      </w:rPr>
    </w:pPr>
    <w:r w:rsidRPr="007D476D">
      <w:rPr>
        <w:rFonts w:ascii="Times New Roman" w:hAnsi="Times New Roman" w:cs="Times New Roman"/>
      </w:rPr>
      <w:fldChar w:fldCharType="begin"/>
    </w:r>
    <w:r w:rsidRPr="007D476D">
      <w:rPr>
        <w:rFonts w:ascii="Times New Roman" w:hAnsi="Times New Roman" w:cs="Times New Roman"/>
      </w:rPr>
      <w:instrText xml:space="preserve"> PAGE   \* MERGEFORMAT </w:instrText>
    </w:r>
    <w:r w:rsidRPr="007D476D">
      <w:rPr>
        <w:rFonts w:ascii="Times New Roman" w:hAnsi="Times New Roman" w:cs="Times New Roman"/>
      </w:rPr>
      <w:fldChar w:fldCharType="separate"/>
    </w:r>
    <w:r w:rsidR="006414C3">
      <w:rPr>
        <w:rFonts w:ascii="Times New Roman" w:hAnsi="Times New Roman" w:cs="Times New Roman"/>
        <w:noProof/>
      </w:rPr>
      <w:t>6</w:t>
    </w:r>
    <w:r w:rsidRPr="007D476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3E2" w:rsidRDefault="00A753E2">
      <w:r>
        <w:separator/>
      </w:r>
    </w:p>
  </w:footnote>
  <w:footnote w:type="continuationSeparator" w:id="0">
    <w:p w:rsidR="00A753E2" w:rsidRDefault="00A753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365"/>
    <w:multiLevelType w:val="hybridMultilevel"/>
    <w:tmpl w:val="5302D8CC"/>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B340237"/>
    <w:multiLevelType w:val="multilevel"/>
    <w:tmpl w:val="700A94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9B3B52"/>
    <w:multiLevelType w:val="multilevel"/>
    <w:tmpl w:val="DE40C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74EF5"/>
    <w:multiLevelType w:val="hybridMultilevel"/>
    <w:tmpl w:val="DC44D876"/>
    <w:lvl w:ilvl="0" w:tplc="C3B46E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C3EBA"/>
    <w:multiLevelType w:val="hybridMultilevel"/>
    <w:tmpl w:val="5D6C925A"/>
    <w:lvl w:ilvl="0" w:tplc="5C5CB0F0">
      <w:numFmt w:val="bullet"/>
      <w:lvlText w:val="-"/>
      <w:lvlJc w:val="left"/>
      <w:pPr>
        <w:ind w:left="1080" w:hanging="360"/>
      </w:pPr>
      <w:rPr>
        <w:rFonts w:ascii="Times New Roman" w:eastAsia="Times New Roman" w:hAnsi="Times New Roman" w:cs="Times New Roman" w:hint="default"/>
        <w:b/>
        <w:i/>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5E7189"/>
    <w:multiLevelType w:val="hybridMultilevel"/>
    <w:tmpl w:val="EDD80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84"/>
    <w:rsid w:val="00056A62"/>
    <w:rsid w:val="006018B2"/>
    <w:rsid w:val="006414C3"/>
    <w:rsid w:val="007D6EF6"/>
    <w:rsid w:val="00957857"/>
    <w:rsid w:val="009F0084"/>
    <w:rsid w:val="00A753E2"/>
    <w:rsid w:val="00B640A6"/>
    <w:rsid w:val="00CD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CF152-A03C-416C-8A3F-EF2DACBF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84"/>
    <w:pPr>
      <w:autoSpaceDE w:val="0"/>
      <w:autoSpaceDN w:val="0"/>
      <w:spacing w:after="0" w:line="240" w:lineRule="auto"/>
    </w:pPr>
    <w:rPr>
      <w:rFonts w:ascii="VNI-Times" w:eastAsia="Times New Roman" w:hAnsi="VNI-Times" w:cs="VNI-Time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0084"/>
    <w:pPr>
      <w:tabs>
        <w:tab w:val="center" w:pos="4680"/>
        <w:tab w:val="right" w:pos="9360"/>
      </w:tabs>
    </w:pPr>
  </w:style>
  <w:style w:type="character" w:customStyle="1" w:styleId="FooterChar">
    <w:name w:val="Footer Char"/>
    <w:basedOn w:val="DefaultParagraphFont"/>
    <w:link w:val="Footer"/>
    <w:uiPriority w:val="99"/>
    <w:rsid w:val="009F0084"/>
    <w:rPr>
      <w:rFonts w:ascii="VNI-Times" w:eastAsia="Times New Roman" w:hAnsi="VNI-Times" w:cs="VNI-Times"/>
      <w:color w:val="0000FF"/>
      <w:sz w:val="24"/>
      <w:szCs w:val="24"/>
    </w:rPr>
  </w:style>
  <w:style w:type="paragraph" w:styleId="ListParagraph">
    <w:name w:val="List Paragraph"/>
    <w:basedOn w:val="Normal"/>
    <w:uiPriority w:val="34"/>
    <w:qFormat/>
    <w:rsid w:val="009F0084"/>
    <w:pPr>
      <w:autoSpaceDE/>
      <w:autoSpaceDN/>
      <w:spacing w:after="200" w:line="276" w:lineRule="auto"/>
      <w:ind w:left="720"/>
      <w:contextualSpacing/>
    </w:pPr>
    <w:rPr>
      <w:rFonts w:ascii="Calibri" w:eastAsia="Calibri" w:hAnsi="Calibri" w:cs="Times New Roman"/>
      <w:color w:val="auto"/>
      <w:sz w:val="22"/>
      <w:szCs w:val="22"/>
    </w:rPr>
  </w:style>
  <w:style w:type="character" w:styleId="Hyperlink">
    <w:name w:val="Hyperlink"/>
    <w:rsid w:val="009F0084"/>
    <w:rPr>
      <w:color w:val="0000FF"/>
      <w:u w:val="single"/>
    </w:rPr>
  </w:style>
  <w:style w:type="paragraph" w:styleId="NormalWeb">
    <w:name w:val="Normal (Web)"/>
    <w:basedOn w:val="Normal"/>
    <w:uiPriority w:val="99"/>
    <w:unhideWhenUsed/>
    <w:rsid w:val="009F0084"/>
    <w:pPr>
      <w:autoSpaceDE/>
      <w:autoSpaceDN/>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ttmai@hcmulaw.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Mai</dc:creator>
  <cp:keywords/>
  <dc:description/>
  <cp:lastModifiedBy>THUY</cp:lastModifiedBy>
  <cp:revision>2</cp:revision>
  <cp:lastPrinted>2020-04-16T05:58:00Z</cp:lastPrinted>
  <dcterms:created xsi:type="dcterms:W3CDTF">2020-04-16T07:39:00Z</dcterms:created>
  <dcterms:modified xsi:type="dcterms:W3CDTF">2020-04-16T07:39:00Z</dcterms:modified>
</cp:coreProperties>
</file>